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04D" w:rsidRPr="00F73923" w:rsidRDefault="0099004D" w:rsidP="0099004D">
      <w:pPr>
        <w:jc w:val="center"/>
        <w:rPr>
          <w:rFonts w:ascii="Arial" w:eastAsia="Calibri" w:hAnsi="Arial" w:cs="Arial"/>
          <w:sz w:val="24"/>
          <w:szCs w:val="24"/>
          <w:lang w:eastAsia="en-US"/>
        </w:rPr>
      </w:pPr>
      <w:r w:rsidRPr="00F73923">
        <w:rPr>
          <w:rFonts w:ascii="Arial" w:eastAsia="Calibri" w:hAnsi="Arial" w:cs="Arial"/>
          <w:sz w:val="24"/>
          <w:szCs w:val="24"/>
          <w:lang w:eastAsia="en-US"/>
        </w:rPr>
        <w:t>Администрация Боготольского района</w:t>
      </w:r>
    </w:p>
    <w:p w:rsidR="0099004D" w:rsidRPr="00F73923" w:rsidRDefault="0099004D" w:rsidP="0099004D">
      <w:pPr>
        <w:jc w:val="center"/>
        <w:rPr>
          <w:rFonts w:ascii="Arial" w:eastAsia="Calibri" w:hAnsi="Arial" w:cs="Arial"/>
          <w:sz w:val="24"/>
          <w:szCs w:val="24"/>
          <w:lang w:eastAsia="en-US"/>
        </w:rPr>
      </w:pPr>
      <w:r w:rsidRPr="00F73923">
        <w:rPr>
          <w:rFonts w:ascii="Arial" w:eastAsia="Calibri" w:hAnsi="Arial" w:cs="Arial"/>
          <w:sz w:val="24"/>
          <w:szCs w:val="24"/>
          <w:lang w:eastAsia="en-US"/>
        </w:rPr>
        <w:t>Красноярского края</w:t>
      </w:r>
    </w:p>
    <w:p w:rsidR="0099004D" w:rsidRPr="00F73923" w:rsidRDefault="0099004D" w:rsidP="0099004D">
      <w:pPr>
        <w:jc w:val="center"/>
        <w:rPr>
          <w:rFonts w:ascii="Arial" w:eastAsia="Calibri" w:hAnsi="Arial" w:cs="Arial"/>
          <w:sz w:val="24"/>
          <w:szCs w:val="24"/>
          <w:lang w:eastAsia="en-US"/>
        </w:rPr>
      </w:pPr>
    </w:p>
    <w:p w:rsidR="0099004D" w:rsidRPr="00F73923" w:rsidRDefault="0099004D" w:rsidP="0099004D">
      <w:pPr>
        <w:jc w:val="center"/>
        <w:rPr>
          <w:rFonts w:ascii="Arial" w:eastAsia="Calibri" w:hAnsi="Arial" w:cs="Arial"/>
          <w:sz w:val="24"/>
          <w:szCs w:val="24"/>
          <w:lang w:eastAsia="en-US"/>
        </w:rPr>
      </w:pPr>
      <w:r w:rsidRPr="00F73923">
        <w:rPr>
          <w:rFonts w:ascii="Arial" w:eastAsia="Calibri" w:hAnsi="Arial" w:cs="Arial"/>
          <w:sz w:val="24"/>
          <w:szCs w:val="24"/>
          <w:lang w:eastAsia="en-US"/>
        </w:rPr>
        <w:t>ПОСТАНОВЛЕНИЕ</w:t>
      </w:r>
    </w:p>
    <w:p w:rsidR="0099004D" w:rsidRPr="00F73923" w:rsidRDefault="0099004D" w:rsidP="0099004D">
      <w:pPr>
        <w:jc w:val="center"/>
        <w:rPr>
          <w:rFonts w:ascii="Arial" w:eastAsia="Calibri" w:hAnsi="Arial" w:cs="Arial"/>
          <w:sz w:val="24"/>
          <w:szCs w:val="24"/>
          <w:lang w:eastAsia="en-US"/>
        </w:rPr>
      </w:pPr>
    </w:p>
    <w:p w:rsidR="0099004D" w:rsidRPr="00F73923" w:rsidRDefault="0099004D" w:rsidP="0099004D">
      <w:pPr>
        <w:jc w:val="center"/>
        <w:rPr>
          <w:rFonts w:ascii="Arial" w:eastAsia="Calibri" w:hAnsi="Arial" w:cs="Arial"/>
          <w:sz w:val="24"/>
          <w:szCs w:val="24"/>
          <w:lang w:eastAsia="en-US"/>
        </w:rPr>
      </w:pPr>
      <w:r w:rsidRPr="00F73923">
        <w:rPr>
          <w:rFonts w:ascii="Arial" w:eastAsia="Calibri" w:hAnsi="Arial" w:cs="Arial"/>
          <w:sz w:val="24"/>
          <w:szCs w:val="24"/>
          <w:lang w:eastAsia="en-US"/>
        </w:rPr>
        <w:t>г. Боготол</w:t>
      </w:r>
    </w:p>
    <w:p w:rsidR="0099004D" w:rsidRPr="00F73923" w:rsidRDefault="00F73923" w:rsidP="0099004D">
      <w:pPr>
        <w:jc w:val="both"/>
        <w:rPr>
          <w:rFonts w:ascii="Arial" w:hAnsi="Arial" w:cs="Arial"/>
          <w:sz w:val="24"/>
          <w:szCs w:val="24"/>
        </w:rPr>
      </w:pPr>
      <w:r>
        <w:rPr>
          <w:rFonts w:ascii="Arial" w:hAnsi="Arial" w:cs="Arial"/>
          <w:sz w:val="24"/>
          <w:szCs w:val="24"/>
        </w:rPr>
        <w:t>«</w:t>
      </w:r>
      <w:r w:rsidR="0099004D" w:rsidRPr="00F73923">
        <w:rPr>
          <w:rFonts w:ascii="Arial" w:hAnsi="Arial" w:cs="Arial"/>
          <w:sz w:val="24"/>
          <w:szCs w:val="24"/>
        </w:rPr>
        <w:t>07</w:t>
      </w:r>
      <w:r>
        <w:rPr>
          <w:rFonts w:ascii="Arial" w:hAnsi="Arial" w:cs="Arial"/>
          <w:sz w:val="24"/>
          <w:szCs w:val="24"/>
        </w:rPr>
        <w:t>»</w:t>
      </w:r>
      <w:r w:rsidR="0099004D" w:rsidRPr="00F73923">
        <w:rPr>
          <w:rFonts w:ascii="Arial" w:hAnsi="Arial" w:cs="Arial"/>
          <w:sz w:val="24"/>
          <w:szCs w:val="24"/>
        </w:rPr>
        <w:t xml:space="preserve"> октября 2013 года</w:t>
      </w:r>
      <w:r w:rsidR="0099004D" w:rsidRPr="00F73923">
        <w:rPr>
          <w:rFonts w:ascii="Arial" w:hAnsi="Arial" w:cs="Arial"/>
          <w:sz w:val="24"/>
          <w:szCs w:val="24"/>
        </w:rPr>
        <w:tab/>
      </w:r>
      <w:r w:rsidR="0099004D" w:rsidRPr="00F73923">
        <w:rPr>
          <w:rFonts w:ascii="Arial" w:hAnsi="Arial" w:cs="Arial"/>
          <w:sz w:val="24"/>
          <w:szCs w:val="24"/>
        </w:rPr>
        <w:tab/>
      </w:r>
      <w:r w:rsidR="0099004D" w:rsidRPr="00F73923">
        <w:rPr>
          <w:rFonts w:ascii="Arial" w:hAnsi="Arial" w:cs="Arial"/>
          <w:sz w:val="24"/>
          <w:szCs w:val="24"/>
        </w:rPr>
        <w:tab/>
      </w:r>
      <w:r w:rsidR="0099004D" w:rsidRPr="00F73923">
        <w:rPr>
          <w:rFonts w:ascii="Arial" w:hAnsi="Arial" w:cs="Arial"/>
          <w:sz w:val="24"/>
          <w:szCs w:val="24"/>
        </w:rPr>
        <w:tab/>
      </w:r>
      <w:r w:rsidR="0099004D" w:rsidRPr="00F73923">
        <w:rPr>
          <w:rFonts w:ascii="Arial" w:hAnsi="Arial" w:cs="Arial"/>
          <w:sz w:val="24"/>
          <w:szCs w:val="24"/>
        </w:rPr>
        <w:tab/>
      </w:r>
      <w:r w:rsidR="0099004D" w:rsidRPr="00F73923">
        <w:rPr>
          <w:rFonts w:ascii="Arial" w:hAnsi="Arial" w:cs="Arial"/>
          <w:sz w:val="24"/>
          <w:szCs w:val="24"/>
        </w:rPr>
        <w:tab/>
      </w:r>
      <w:r w:rsidR="0099004D" w:rsidRPr="00F73923">
        <w:rPr>
          <w:rFonts w:ascii="Arial" w:hAnsi="Arial" w:cs="Arial"/>
          <w:sz w:val="24"/>
          <w:szCs w:val="24"/>
        </w:rPr>
        <w:tab/>
      </w:r>
      <w:r w:rsidR="0099004D" w:rsidRPr="00F73923">
        <w:rPr>
          <w:rFonts w:ascii="Arial" w:hAnsi="Arial" w:cs="Arial"/>
          <w:sz w:val="24"/>
          <w:szCs w:val="24"/>
        </w:rPr>
        <w:tab/>
        <w:t>№ 748-п</w:t>
      </w:r>
    </w:p>
    <w:p w:rsidR="0099004D" w:rsidRPr="00F73923" w:rsidRDefault="0099004D" w:rsidP="0099004D">
      <w:pPr>
        <w:rPr>
          <w:rFonts w:ascii="Arial" w:hAnsi="Arial" w:cs="Arial"/>
          <w:sz w:val="24"/>
          <w:szCs w:val="24"/>
        </w:rPr>
      </w:pPr>
    </w:p>
    <w:p w:rsidR="0099004D" w:rsidRPr="00F73923" w:rsidRDefault="0099004D" w:rsidP="0099004D">
      <w:pPr>
        <w:ind w:firstLine="708"/>
        <w:jc w:val="both"/>
        <w:rPr>
          <w:rFonts w:ascii="Arial" w:hAnsi="Arial" w:cs="Arial"/>
          <w:sz w:val="24"/>
          <w:szCs w:val="24"/>
        </w:rPr>
      </w:pPr>
      <w:r w:rsidRPr="00F73923">
        <w:rPr>
          <w:rFonts w:ascii="Arial" w:hAnsi="Arial" w:cs="Arial"/>
          <w:sz w:val="24"/>
          <w:szCs w:val="24"/>
        </w:rPr>
        <w:t xml:space="preserve">О внесении изменений в постановление администрации Боготольского района от 07.10.2013 № 748-п </w:t>
      </w:r>
      <w:r w:rsidR="00F73923">
        <w:rPr>
          <w:rFonts w:ascii="Arial" w:hAnsi="Arial" w:cs="Arial"/>
          <w:sz w:val="24"/>
          <w:szCs w:val="24"/>
        </w:rPr>
        <w:t>«</w:t>
      </w:r>
      <w:r w:rsidRPr="00F73923">
        <w:rPr>
          <w:rFonts w:ascii="Arial" w:hAnsi="Arial" w:cs="Arial"/>
          <w:sz w:val="24"/>
          <w:szCs w:val="24"/>
        </w:rPr>
        <w:t xml:space="preserve">Об утверждении муниципальной программы Боготольского района Красноярского края </w:t>
      </w:r>
      <w:r w:rsidR="00F73923">
        <w:rPr>
          <w:rFonts w:ascii="Arial" w:hAnsi="Arial" w:cs="Arial"/>
          <w:sz w:val="24"/>
          <w:szCs w:val="24"/>
        </w:rPr>
        <w:t>«</w:t>
      </w:r>
      <w:r w:rsidRPr="00F73923">
        <w:rPr>
          <w:rFonts w:ascii="Arial" w:hAnsi="Arial" w:cs="Arial"/>
          <w:sz w:val="24"/>
          <w:szCs w:val="24"/>
        </w:rPr>
        <w:t>Управление муниципальными финансами Боготольского района</w:t>
      </w:r>
      <w:r w:rsidR="00F73923">
        <w:rPr>
          <w:rFonts w:ascii="Arial" w:hAnsi="Arial" w:cs="Arial"/>
          <w:sz w:val="24"/>
          <w:szCs w:val="24"/>
        </w:rPr>
        <w:t>»</w:t>
      </w:r>
    </w:p>
    <w:p w:rsidR="0099004D" w:rsidRPr="00F73923" w:rsidRDefault="0099004D" w:rsidP="0099004D">
      <w:pPr>
        <w:rPr>
          <w:rFonts w:ascii="Arial" w:hAnsi="Arial" w:cs="Arial"/>
          <w:sz w:val="24"/>
          <w:szCs w:val="24"/>
        </w:rPr>
      </w:pPr>
    </w:p>
    <w:p w:rsidR="0099004D" w:rsidRPr="00F73923" w:rsidRDefault="0099004D" w:rsidP="0099004D">
      <w:pPr>
        <w:jc w:val="center"/>
        <w:rPr>
          <w:rFonts w:ascii="Arial" w:hAnsi="Arial" w:cs="Arial"/>
          <w:sz w:val="24"/>
          <w:szCs w:val="24"/>
        </w:rPr>
      </w:pPr>
      <w:r w:rsidRPr="00F73923">
        <w:rPr>
          <w:rFonts w:ascii="Arial" w:hAnsi="Arial" w:cs="Arial"/>
          <w:sz w:val="24"/>
          <w:szCs w:val="24"/>
        </w:rPr>
        <w:t>(в ред. постановлений администрации Боготольского района от 23.05.2014 № 287-п, от 25.09.2014 № 649-п, от 30.10.2014 № 763-п, от 29.12.2014 № 940-п, от 17.03.2015 № 153-п, от 20.11.2015 № 557-п, от 28.12.2015 № 609-п, от 13.06.2016 № 250-п, от 13.06.2016 № 250-п, от 05.12.2016 № 406-п, от 23.12.2016 № 452-п, 05.10.2017 № 458-п, от 31.10.2017 № 511-п, от 12.09.2018 № 353-п, от 31.10.2018 № 456-п, от 18.12.2018 № 551-п, от 28.08.2019 № 502-п, от 26.12.2019 № 748-п, от 29.06.2020 № 389-п, от 28.10.2020 № 552-п, от 29.12.2020 № 715-п, от 19.02.2021 № 68-п, от 29.10.2021 № 440-п, от 03.11.2021 № 449-п, от 12.11.2021 № 457-п, от 23.12.2021 № 521-п, от 10.02.2022 № 41-п, от 18.03.2022 № 90-п, от 07.10.2022 № 474-п)</w:t>
      </w:r>
    </w:p>
    <w:p w:rsidR="0099004D" w:rsidRPr="00F73923" w:rsidRDefault="0099004D" w:rsidP="0099004D">
      <w:pPr>
        <w:ind w:firstLine="708"/>
        <w:jc w:val="both"/>
        <w:rPr>
          <w:rFonts w:ascii="Arial" w:hAnsi="Arial" w:cs="Arial"/>
          <w:sz w:val="24"/>
          <w:szCs w:val="24"/>
        </w:rPr>
      </w:pPr>
    </w:p>
    <w:p w:rsidR="0099004D" w:rsidRPr="00F73923" w:rsidRDefault="0099004D" w:rsidP="0099004D">
      <w:pPr>
        <w:ind w:firstLine="708"/>
        <w:jc w:val="both"/>
        <w:rPr>
          <w:rFonts w:ascii="Arial" w:hAnsi="Arial" w:cs="Arial"/>
          <w:sz w:val="24"/>
          <w:szCs w:val="24"/>
        </w:rPr>
      </w:pPr>
      <w:r w:rsidRPr="00F73923">
        <w:rPr>
          <w:rFonts w:ascii="Arial" w:hAnsi="Arial" w:cs="Arial"/>
          <w:sz w:val="24"/>
          <w:szCs w:val="24"/>
        </w:rPr>
        <w:t xml:space="preserve">В соответствии со статьей 179 Бюджетного кодекса Российской Федерации, статьей 30 Устава Боготольского района, постановлением главы администрации района от 05.08.2013 № 560-п </w:t>
      </w:r>
      <w:r w:rsidR="00F73923">
        <w:rPr>
          <w:rFonts w:ascii="Arial" w:hAnsi="Arial" w:cs="Arial"/>
          <w:sz w:val="24"/>
          <w:szCs w:val="24"/>
        </w:rPr>
        <w:t>«</w:t>
      </w:r>
      <w:r w:rsidRPr="00F73923">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sidR="00F73923">
        <w:rPr>
          <w:rFonts w:ascii="Arial" w:hAnsi="Arial" w:cs="Arial"/>
          <w:sz w:val="24"/>
          <w:szCs w:val="24"/>
        </w:rPr>
        <w:t>»</w:t>
      </w:r>
      <w:r w:rsidRPr="00F73923">
        <w:rPr>
          <w:rFonts w:ascii="Arial" w:hAnsi="Arial" w:cs="Arial"/>
          <w:sz w:val="24"/>
          <w:szCs w:val="24"/>
        </w:rPr>
        <w:t xml:space="preserve"> ПОСТАНОВЛЯЮ:</w:t>
      </w:r>
    </w:p>
    <w:p w:rsidR="0099004D" w:rsidRPr="00F73923" w:rsidRDefault="0099004D" w:rsidP="0099004D">
      <w:pPr>
        <w:ind w:firstLine="708"/>
        <w:jc w:val="both"/>
        <w:rPr>
          <w:rFonts w:ascii="Arial" w:hAnsi="Arial" w:cs="Arial"/>
          <w:sz w:val="24"/>
          <w:szCs w:val="24"/>
        </w:rPr>
      </w:pPr>
      <w:r w:rsidRPr="00F73923">
        <w:rPr>
          <w:rFonts w:ascii="Arial" w:hAnsi="Arial" w:cs="Arial"/>
          <w:sz w:val="24"/>
          <w:szCs w:val="24"/>
        </w:rPr>
        <w:t xml:space="preserve">1. Утвердить муниципальную программу Боготольского района </w:t>
      </w:r>
      <w:bookmarkStart w:id="0" w:name="_GoBack"/>
      <w:bookmarkEnd w:id="0"/>
      <w:r w:rsidRPr="00F73923">
        <w:rPr>
          <w:rFonts w:ascii="Arial" w:hAnsi="Arial" w:cs="Arial"/>
          <w:sz w:val="24"/>
          <w:szCs w:val="24"/>
        </w:rPr>
        <w:t xml:space="preserve">Красноярского края </w:t>
      </w:r>
      <w:r w:rsidR="00F73923">
        <w:rPr>
          <w:rFonts w:ascii="Arial" w:hAnsi="Arial" w:cs="Arial"/>
          <w:sz w:val="24"/>
          <w:szCs w:val="24"/>
        </w:rPr>
        <w:t>«</w:t>
      </w:r>
      <w:r w:rsidRPr="00F73923">
        <w:rPr>
          <w:rFonts w:ascii="Arial" w:hAnsi="Arial" w:cs="Arial"/>
          <w:sz w:val="24"/>
          <w:szCs w:val="24"/>
        </w:rPr>
        <w:t>Управление муниципальными финансами Боготольского района</w:t>
      </w:r>
      <w:r w:rsidR="00F73923">
        <w:rPr>
          <w:rFonts w:ascii="Arial" w:hAnsi="Arial" w:cs="Arial"/>
          <w:sz w:val="24"/>
          <w:szCs w:val="24"/>
        </w:rPr>
        <w:t>»</w:t>
      </w:r>
      <w:r w:rsidRPr="00F73923">
        <w:rPr>
          <w:rFonts w:ascii="Arial" w:hAnsi="Arial" w:cs="Arial"/>
          <w:sz w:val="24"/>
          <w:szCs w:val="24"/>
        </w:rPr>
        <w:t xml:space="preserve"> на 2014-2016 годы.</w:t>
      </w:r>
    </w:p>
    <w:p w:rsidR="0099004D" w:rsidRPr="00F73923" w:rsidRDefault="0099004D" w:rsidP="0099004D">
      <w:pPr>
        <w:ind w:firstLine="708"/>
        <w:jc w:val="both"/>
        <w:rPr>
          <w:rFonts w:ascii="Arial" w:hAnsi="Arial" w:cs="Arial"/>
          <w:sz w:val="24"/>
          <w:szCs w:val="24"/>
        </w:rPr>
      </w:pPr>
      <w:r w:rsidRPr="00F73923">
        <w:rPr>
          <w:rFonts w:ascii="Arial" w:hAnsi="Arial" w:cs="Arial"/>
          <w:sz w:val="24"/>
          <w:szCs w:val="24"/>
        </w:rPr>
        <w:t xml:space="preserve">2. Опубликовать настоящее постановление в периодическом печатном издании </w:t>
      </w:r>
      <w:r w:rsidR="00F73923">
        <w:rPr>
          <w:rFonts w:ascii="Arial" w:hAnsi="Arial" w:cs="Arial"/>
          <w:sz w:val="24"/>
          <w:szCs w:val="24"/>
        </w:rPr>
        <w:t>«</w:t>
      </w:r>
      <w:r w:rsidRPr="00F73923">
        <w:rPr>
          <w:rFonts w:ascii="Arial" w:hAnsi="Arial" w:cs="Arial"/>
          <w:sz w:val="24"/>
          <w:szCs w:val="24"/>
        </w:rPr>
        <w:t>Официальный вестник Боготольского района</w:t>
      </w:r>
      <w:r w:rsidR="00F73923">
        <w:rPr>
          <w:rFonts w:ascii="Arial" w:hAnsi="Arial" w:cs="Arial"/>
          <w:sz w:val="24"/>
          <w:szCs w:val="24"/>
        </w:rPr>
        <w:t>»</w:t>
      </w:r>
      <w:r w:rsidRPr="00F73923">
        <w:rPr>
          <w:rFonts w:ascii="Arial" w:hAnsi="Arial" w:cs="Arial"/>
          <w:sz w:val="24"/>
          <w:szCs w:val="24"/>
        </w:rPr>
        <w:t xml:space="preserve"> и разместить на официальном сайте администрации Боготольского района.</w:t>
      </w:r>
    </w:p>
    <w:p w:rsidR="0099004D" w:rsidRPr="00F73923" w:rsidRDefault="0099004D" w:rsidP="0099004D">
      <w:pPr>
        <w:ind w:firstLine="708"/>
        <w:jc w:val="both"/>
        <w:rPr>
          <w:rFonts w:ascii="Arial" w:hAnsi="Arial" w:cs="Arial"/>
          <w:sz w:val="24"/>
          <w:szCs w:val="24"/>
        </w:rPr>
      </w:pPr>
      <w:r w:rsidRPr="00F73923">
        <w:rPr>
          <w:rFonts w:ascii="Arial" w:hAnsi="Arial" w:cs="Arial"/>
          <w:sz w:val="24"/>
          <w:szCs w:val="24"/>
        </w:rPr>
        <w:t>3. Постановление вступает в силу с 01.01.2014, но не ранее дня, следующего за днем его официального опубликования</w:t>
      </w:r>
    </w:p>
    <w:p w:rsidR="0099004D" w:rsidRDefault="0099004D" w:rsidP="0099004D">
      <w:pPr>
        <w:pStyle w:val="ConsPlusTitle"/>
        <w:widowControl/>
        <w:jc w:val="both"/>
        <w:outlineLvl w:val="0"/>
        <w:rPr>
          <w:rFonts w:ascii="Arial" w:hAnsi="Arial" w:cs="Arial"/>
          <w:b w:val="0"/>
          <w:sz w:val="24"/>
          <w:szCs w:val="24"/>
        </w:rPr>
      </w:pPr>
    </w:p>
    <w:p w:rsidR="00F73923" w:rsidRPr="00F73923" w:rsidRDefault="00F73923" w:rsidP="0099004D">
      <w:pPr>
        <w:pStyle w:val="ConsPlusTitle"/>
        <w:widowControl/>
        <w:jc w:val="both"/>
        <w:outlineLvl w:val="0"/>
        <w:rPr>
          <w:rFonts w:ascii="Arial" w:hAnsi="Arial" w:cs="Arial"/>
          <w:b w:val="0"/>
          <w:sz w:val="24"/>
          <w:szCs w:val="24"/>
        </w:rPr>
      </w:pPr>
    </w:p>
    <w:p w:rsidR="0099004D" w:rsidRPr="00F73923" w:rsidRDefault="0099004D" w:rsidP="0099004D">
      <w:pPr>
        <w:rPr>
          <w:rFonts w:ascii="Arial" w:hAnsi="Arial" w:cs="Arial"/>
          <w:sz w:val="24"/>
          <w:szCs w:val="24"/>
        </w:rPr>
      </w:pPr>
      <w:proofErr w:type="spellStart"/>
      <w:r w:rsidRPr="00F73923">
        <w:rPr>
          <w:rFonts w:ascii="Arial" w:hAnsi="Arial" w:cs="Arial"/>
          <w:sz w:val="24"/>
          <w:szCs w:val="24"/>
        </w:rPr>
        <w:t>И.о</w:t>
      </w:r>
      <w:proofErr w:type="spellEnd"/>
      <w:r w:rsidRPr="00F73923">
        <w:rPr>
          <w:rFonts w:ascii="Arial" w:hAnsi="Arial" w:cs="Arial"/>
          <w:sz w:val="24"/>
          <w:szCs w:val="24"/>
        </w:rPr>
        <w:t xml:space="preserve"> главы администрации района</w:t>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r>
      <w:r w:rsidRPr="00F73923">
        <w:rPr>
          <w:rFonts w:ascii="Arial" w:hAnsi="Arial" w:cs="Arial"/>
          <w:sz w:val="24"/>
          <w:szCs w:val="24"/>
        </w:rPr>
        <w:tab/>
        <w:t>Г.А. Недосекин</w:t>
      </w:r>
    </w:p>
    <w:p w:rsidR="00E22CAE" w:rsidRPr="00F73923" w:rsidRDefault="00E22CAE" w:rsidP="003F0575">
      <w:pPr>
        <w:jc w:val="right"/>
        <w:rPr>
          <w:rFonts w:ascii="Arial" w:hAnsi="Arial" w:cs="Arial"/>
          <w:sz w:val="24"/>
          <w:szCs w:val="24"/>
        </w:rPr>
      </w:pPr>
    </w:p>
    <w:p w:rsidR="00D05BB1" w:rsidRPr="00F73923" w:rsidRDefault="00D05BB1" w:rsidP="003F0575">
      <w:pPr>
        <w:jc w:val="right"/>
        <w:rPr>
          <w:rFonts w:ascii="Arial" w:hAnsi="Arial" w:cs="Arial"/>
          <w:sz w:val="24"/>
          <w:szCs w:val="24"/>
        </w:rPr>
      </w:pPr>
    </w:p>
    <w:p w:rsidR="003F0575" w:rsidRPr="00F73923" w:rsidRDefault="003F0575" w:rsidP="003F0575">
      <w:pPr>
        <w:jc w:val="right"/>
        <w:rPr>
          <w:rFonts w:ascii="Arial" w:hAnsi="Arial" w:cs="Arial"/>
          <w:sz w:val="24"/>
          <w:szCs w:val="24"/>
        </w:rPr>
      </w:pPr>
      <w:r w:rsidRPr="00F73923">
        <w:rPr>
          <w:rFonts w:ascii="Arial" w:hAnsi="Arial" w:cs="Arial"/>
          <w:sz w:val="24"/>
          <w:szCs w:val="24"/>
        </w:rPr>
        <w:t>Приложение</w:t>
      </w:r>
    </w:p>
    <w:p w:rsidR="003F0575" w:rsidRPr="00F73923" w:rsidRDefault="003F0575" w:rsidP="003F0575">
      <w:pPr>
        <w:jc w:val="right"/>
        <w:rPr>
          <w:rFonts w:ascii="Arial" w:hAnsi="Arial" w:cs="Arial"/>
          <w:sz w:val="24"/>
          <w:szCs w:val="24"/>
        </w:rPr>
      </w:pPr>
      <w:r w:rsidRPr="00F73923">
        <w:rPr>
          <w:rFonts w:ascii="Arial" w:hAnsi="Arial" w:cs="Arial"/>
          <w:sz w:val="24"/>
          <w:szCs w:val="24"/>
        </w:rPr>
        <w:t>к постановлению администрации</w:t>
      </w:r>
    </w:p>
    <w:p w:rsidR="003F0575" w:rsidRPr="00F73923" w:rsidRDefault="003F0575" w:rsidP="003F0575">
      <w:pPr>
        <w:jc w:val="right"/>
        <w:rPr>
          <w:rFonts w:ascii="Arial" w:hAnsi="Arial" w:cs="Arial"/>
          <w:sz w:val="24"/>
          <w:szCs w:val="24"/>
        </w:rPr>
      </w:pPr>
      <w:r w:rsidRPr="00F73923">
        <w:rPr>
          <w:rFonts w:ascii="Arial" w:hAnsi="Arial" w:cs="Arial"/>
          <w:sz w:val="24"/>
          <w:szCs w:val="24"/>
        </w:rPr>
        <w:t>Боготольского района</w:t>
      </w:r>
    </w:p>
    <w:p w:rsidR="003F0575" w:rsidRPr="00F73923" w:rsidRDefault="003F0575" w:rsidP="003F0575">
      <w:pPr>
        <w:jc w:val="right"/>
        <w:rPr>
          <w:rFonts w:ascii="Arial" w:hAnsi="Arial" w:cs="Arial"/>
          <w:sz w:val="24"/>
          <w:szCs w:val="24"/>
        </w:rPr>
      </w:pPr>
      <w:r w:rsidRPr="00F73923">
        <w:rPr>
          <w:rFonts w:ascii="Arial" w:hAnsi="Arial" w:cs="Arial"/>
          <w:sz w:val="24"/>
          <w:szCs w:val="24"/>
        </w:rPr>
        <w:t xml:space="preserve">от </w:t>
      </w:r>
      <w:r w:rsidR="00C02251" w:rsidRPr="00F73923">
        <w:rPr>
          <w:rFonts w:ascii="Arial" w:hAnsi="Arial" w:cs="Arial"/>
          <w:sz w:val="24"/>
          <w:szCs w:val="24"/>
        </w:rPr>
        <w:t>07.10.20</w:t>
      </w:r>
      <w:r w:rsidR="00F12A70">
        <w:rPr>
          <w:rFonts w:ascii="Arial" w:hAnsi="Arial" w:cs="Arial"/>
          <w:sz w:val="24"/>
          <w:szCs w:val="24"/>
        </w:rPr>
        <w:t>13</w:t>
      </w:r>
      <w:r w:rsidRPr="00F73923">
        <w:rPr>
          <w:rFonts w:ascii="Arial" w:hAnsi="Arial" w:cs="Arial"/>
          <w:sz w:val="24"/>
          <w:szCs w:val="24"/>
        </w:rPr>
        <w:t xml:space="preserve"> №</w:t>
      </w:r>
      <w:r w:rsidR="00C02251" w:rsidRPr="00F73923">
        <w:rPr>
          <w:rFonts w:ascii="Arial" w:hAnsi="Arial" w:cs="Arial"/>
          <w:sz w:val="24"/>
          <w:szCs w:val="24"/>
        </w:rPr>
        <w:t xml:space="preserve"> </w:t>
      </w:r>
      <w:r w:rsidR="00F12A70">
        <w:rPr>
          <w:rFonts w:ascii="Arial" w:hAnsi="Arial" w:cs="Arial"/>
          <w:sz w:val="24"/>
          <w:szCs w:val="24"/>
        </w:rPr>
        <w:t>748</w:t>
      </w:r>
      <w:r w:rsidRPr="00F73923">
        <w:rPr>
          <w:rFonts w:ascii="Arial" w:hAnsi="Arial" w:cs="Arial"/>
          <w:sz w:val="24"/>
          <w:szCs w:val="24"/>
        </w:rPr>
        <w:t>-п</w:t>
      </w:r>
    </w:p>
    <w:p w:rsidR="00A50F09" w:rsidRPr="00F73923" w:rsidRDefault="00A50F09" w:rsidP="005E6A35">
      <w:pPr>
        <w:rPr>
          <w:rFonts w:ascii="Arial" w:hAnsi="Arial" w:cs="Arial"/>
          <w:sz w:val="24"/>
          <w:szCs w:val="24"/>
        </w:rPr>
      </w:pPr>
    </w:p>
    <w:p w:rsidR="00A50F09" w:rsidRPr="00F73923" w:rsidRDefault="00A50F09" w:rsidP="005E6A35">
      <w:pPr>
        <w:jc w:val="center"/>
        <w:rPr>
          <w:rFonts w:ascii="Arial" w:hAnsi="Arial" w:cs="Arial"/>
          <w:sz w:val="24"/>
          <w:szCs w:val="24"/>
        </w:rPr>
      </w:pPr>
      <w:r w:rsidRPr="00F73923">
        <w:rPr>
          <w:rFonts w:ascii="Arial" w:hAnsi="Arial" w:cs="Arial"/>
          <w:sz w:val="24"/>
          <w:szCs w:val="24"/>
        </w:rPr>
        <w:t>МУНИЦИПАЛЬНАЯ ПРОГРАММА</w:t>
      </w:r>
    </w:p>
    <w:p w:rsidR="00A50F09" w:rsidRPr="00F73923" w:rsidRDefault="00A50F09" w:rsidP="005E6A35">
      <w:pPr>
        <w:jc w:val="center"/>
        <w:rPr>
          <w:rFonts w:ascii="Arial" w:hAnsi="Arial" w:cs="Arial"/>
          <w:sz w:val="24"/>
          <w:szCs w:val="24"/>
        </w:rPr>
      </w:pPr>
      <w:r w:rsidRPr="00F73923">
        <w:rPr>
          <w:rFonts w:ascii="Arial" w:hAnsi="Arial" w:cs="Arial"/>
          <w:sz w:val="24"/>
          <w:szCs w:val="24"/>
        </w:rPr>
        <w:t>БОГОТОЛЬСКОГО РАЙОНА КРАСНОЯРСКОГО КРАЯ</w:t>
      </w:r>
    </w:p>
    <w:p w:rsidR="00A50F09" w:rsidRPr="00F73923" w:rsidRDefault="00F73923" w:rsidP="005E6A35">
      <w:pPr>
        <w:jc w:val="cente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p w:rsidR="00A50F09" w:rsidRPr="00F73923" w:rsidRDefault="00A50F09" w:rsidP="005E6A35">
      <w:pPr>
        <w:jc w:val="center"/>
        <w:rPr>
          <w:rFonts w:ascii="Arial" w:hAnsi="Arial" w:cs="Arial"/>
          <w:sz w:val="24"/>
          <w:szCs w:val="24"/>
        </w:rPr>
      </w:pPr>
    </w:p>
    <w:p w:rsidR="00A50F09" w:rsidRPr="00F73923" w:rsidRDefault="00A50F09" w:rsidP="005E6A35">
      <w:pPr>
        <w:jc w:val="center"/>
        <w:rPr>
          <w:rFonts w:ascii="Arial" w:hAnsi="Arial" w:cs="Arial"/>
          <w:sz w:val="24"/>
          <w:szCs w:val="24"/>
        </w:rPr>
      </w:pPr>
      <w:r w:rsidRPr="00F73923">
        <w:rPr>
          <w:rFonts w:ascii="Arial" w:hAnsi="Arial" w:cs="Arial"/>
          <w:sz w:val="24"/>
          <w:szCs w:val="24"/>
        </w:rPr>
        <w:t>1.</w:t>
      </w:r>
      <w:r w:rsidR="005E6A35" w:rsidRPr="00F73923">
        <w:rPr>
          <w:rFonts w:ascii="Arial" w:hAnsi="Arial" w:cs="Arial"/>
          <w:sz w:val="24"/>
          <w:szCs w:val="24"/>
        </w:rPr>
        <w:t xml:space="preserve"> </w:t>
      </w:r>
      <w:r w:rsidRPr="00F73923">
        <w:rPr>
          <w:rFonts w:ascii="Arial" w:hAnsi="Arial" w:cs="Arial"/>
          <w:sz w:val="24"/>
          <w:szCs w:val="24"/>
        </w:rPr>
        <w:t>Паспорт муниципальной программы</w:t>
      </w:r>
    </w:p>
    <w:p w:rsidR="00A50F09" w:rsidRPr="00F73923" w:rsidRDefault="00A50F09" w:rsidP="005E6A35">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8"/>
        <w:gridCol w:w="6382"/>
      </w:tblGrid>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Наименование муниципальной программы</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Муниципальная программа </w:t>
            </w:r>
            <w:r w:rsidR="00F73923">
              <w:rPr>
                <w:rFonts w:ascii="Arial" w:hAnsi="Arial" w:cs="Arial"/>
                <w:sz w:val="24"/>
                <w:szCs w:val="24"/>
              </w:rPr>
              <w:t>«</w:t>
            </w:r>
            <w:r w:rsidRPr="00F73923">
              <w:rPr>
                <w:rFonts w:ascii="Arial" w:hAnsi="Arial" w:cs="Arial"/>
                <w:sz w:val="24"/>
                <w:szCs w:val="24"/>
              </w:rPr>
              <w:t>Управление муниципальными финансами Боготольского района</w:t>
            </w:r>
            <w:r w:rsidR="00F73923">
              <w:rPr>
                <w:rFonts w:ascii="Arial" w:hAnsi="Arial" w:cs="Arial"/>
                <w:sz w:val="24"/>
                <w:szCs w:val="24"/>
              </w:rPr>
              <w:t>»</w:t>
            </w:r>
            <w:r w:rsidRPr="00F73923">
              <w:rPr>
                <w:rFonts w:ascii="Arial" w:hAnsi="Arial" w:cs="Arial"/>
                <w:sz w:val="24"/>
                <w:szCs w:val="24"/>
              </w:rPr>
              <w:t>(далее муниципальная программа)</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Основания для разработки муниципальной программы</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t>Статья 179 Бюджетного кодекса Российской Федерации;</w:t>
            </w:r>
          </w:p>
          <w:p w:rsidR="00A50F09" w:rsidRPr="00F73923" w:rsidRDefault="00A50F09" w:rsidP="005E6A35">
            <w:pPr>
              <w:rPr>
                <w:rFonts w:ascii="Arial" w:hAnsi="Arial" w:cs="Arial"/>
                <w:sz w:val="24"/>
                <w:szCs w:val="24"/>
              </w:rPr>
            </w:pPr>
            <w:r w:rsidRPr="00F73923">
              <w:rPr>
                <w:rFonts w:ascii="Arial" w:hAnsi="Arial" w:cs="Arial"/>
                <w:sz w:val="24"/>
                <w:szCs w:val="24"/>
              </w:rPr>
              <w:t>Постановление администрации Боготольского района от 05.08.2013г. №</w:t>
            </w:r>
            <w:r w:rsidR="00F12A70">
              <w:rPr>
                <w:rFonts w:ascii="Arial" w:hAnsi="Arial" w:cs="Arial"/>
                <w:sz w:val="24"/>
                <w:szCs w:val="24"/>
              </w:rPr>
              <w:t xml:space="preserve"> </w:t>
            </w:r>
            <w:r w:rsidRPr="00F73923">
              <w:rPr>
                <w:rFonts w:ascii="Arial" w:hAnsi="Arial" w:cs="Arial"/>
                <w:sz w:val="24"/>
                <w:szCs w:val="24"/>
              </w:rPr>
              <w:t xml:space="preserve">560-п </w:t>
            </w:r>
            <w:r w:rsidR="00F73923">
              <w:rPr>
                <w:rFonts w:ascii="Arial" w:hAnsi="Arial" w:cs="Arial"/>
                <w:sz w:val="24"/>
                <w:szCs w:val="24"/>
              </w:rPr>
              <w:t>«</w:t>
            </w:r>
            <w:r w:rsidRPr="00F73923">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F73923">
              <w:rPr>
                <w:rFonts w:ascii="Arial" w:hAnsi="Arial" w:cs="Arial"/>
                <w:sz w:val="24"/>
                <w:szCs w:val="24"/>
              </w:rPr>
              <w:t>»</w:t>
            </w:r>
            <w:r w:rsidRPr="00F73923">
              <w:rPr>
                <w:rFonts w:ascii="Arial" w:hAnsi="Arial" w:cs="Arial"/>
                <w:sz w:val="24"/>
                <w:szCs w:val="24"/>
              </w:rPr>
              <w:t>;</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Ответственный исполнитель муниципальной программы</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 (далее – финансовое управление)</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Соисполнители муниципальной</w:t>
            </w:r>
            <w:r w:rsidR="005E6A35" w:rsidRPr="00F73923">
              <w:rPr>
                <w:rFonts w:ascii="Arial" w:hAnsi="Arial" w:cs="Arial"/>
                <w:sz w:val="24"/>
                <w:szCs w:val="24"/>
              </w:rPr>
              <w:t xml:space="preserve"> </w:t>
            </w:r>
            <w:r w:rsidRPr="00F73923">
              <w:rPr>
                <w:rFonts w:ascii="Arial" w:hAnsi="Arial" w:cs="Arial"/>
                <w:sz w:val="24"/>
                <w:szCs w:val="24"/>
              </w:rPr>
              <w:t>программы</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t>Отсутствуют</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Перечень подпрограмм </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t>1.</w:t>
            </w:r>
            <w:r w:rsidR="00855592" w:rsidRPr="00F73923">
              <w:rPr>
                <w:rFonts w:ascii="Arial" w:hAnsi="Arial" w:cs="Arial"/>
                <w:sz w:val="24"/>
                <w:szCs w:val="24"/>
              </w:rPr>
              <w:t xml:space="preserve"> </w:t>
            </w:r>
            <w:r w:rsidRPr="00F73923">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p w:rsidR="00A50F09" w:rsidRPr="00F73923" w:rsidRDefault="00A50F09" w:rsidP="005E6A35">
            <w:pPr>
              <w:rPr>
                <w:rFonts w:ascii="Arial" w:hAnsi="Arial" w:cs="Arial"/>
                <w:sz w:val="24"/>
                <w:szCs w:val="24"/>
              </w:rPr>
            </w:pPr>
            <w:r w:rsidRPr="00F73923">
              <w:rPr>
                <w:rFonts w:ascii="Arial" w:hAnsi="Arial" w:cs="Arial"/>
                <w:sz w:val="24"/>
                <w:szCs w:val="24"/>
              </w:rPr>
              <w:t>2.</w:t>
            </w:r>
            <w:r w:rsidR="00855592" w:rsidRPr="00F73923">
              <w:rPr>
                <w:rFonts w:ascii="Arial" w:hAnsi="Arial" w:cs="Arial"/>
                <w:sz w:val="24"/>
                <w:szCs w:val="24"/>
              </w:rPr>
              <w:t xml:space="preserve"> </w:t>
            </w:r>
            <w:r w:rsidRPr="00F73923">
              <w:rPr>
                <w:rFonts w:ascii="Arial" w:hAnsi="Arial" w:cs="Arial"/>
                <w:sz w:val="24"/>
                <w:szCs w:val="24"/>
              </w:rPr>
              <w:t>Управление муниципальным долгом Боготольского района;</w:t>
            </w:r>
          </w:p>
          <w:p w:rsidR="00A50F09" w:rsidRPr="00F73923" w:rsidRDefault="00A50F09" w:rsidP="005E6A35">
            <w:pPr>
              <w:rPr>
                <w:rFonts w:ascii="Arial" w:hAnsi="Arial" w:cs="Arial"/>
                <w:sz w:val="24"/>
                <w:szCs w:val="24"/>
              </w:rPr>
            </w:pPr>
            <w:r w:rsidRPr="00F73923">
              <w:rPr>
                <w:rFonts w:ascii="Arial" w:hAnsi="Arial" w:cs="Arial"/>
                <w:sz w:val="24"/>
                <w:szCs w:val="24"/>
              </w:rPr>
              <w:t>3.</w:t>
            </w:r>
            <w:r w:rsidR="00855592" w:rsidRPr="00F73923">
              <w:rPr>
                <w:rFonts w:ascii="Arial" w:hAnsi="Arial" w:cs="Arial"/>
                <w:sz w:val="24"/>
                <w:szCs w:val="24"/>
              </w:rPr>
              <w:t xml:space="preserve"> </w:t>
            </w:r>
            <w:r w:rsidRPr="00F73923">
              <w:rPr>
                <w:rFonts w:ascii="Arial" w:hAnsi="Arial" w:cs="Arial"/>
                <w:sz w:val="24"/>
                <w:szCs w:val="24"/>
              </w:rPr>
              <w:t>Обеспечение реализации муниципальной программы и прочие мероприятия</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Цели муниципальной программы</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t>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Задачи муниципальной программы</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t>1.</w:t>
            </w:r>
            <w:r w:rsidR="00855592" w:rsidRPr="00F73923">
              <w:rPr>
                <w:rFonts w:ascii="Arial" w:hAnsi="Arial" w:cs="Arial"/>
                <w:sz w:val="24"/>
                <w:szCs w:val="24"/>
              </w:rPr>
              <w:t xml:space="preserve"> </w:t>
            </w:r>
            <w:r w:rsidRPr="00F73923">
              <w:rPr>
                <w:rFonts w:ascii="Arial" w:hAnsi="Arial" w:cs="Arial"/>
                <w:sz w:val="24"/>
                <w:szCs w:val="24"/>
              </w:rPr>
              <w:t>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A50F09" w:rsidRPr="00F73923" w:rsidRDefault="00A50F09" w:rsidP="005E6A35">
            <w:pPr>
              <w:rPr>
                <w:rFonts w:ascii="Arial" w:hAnsi="Arial" w:cs="Arial"/>
                <w:sz w:val="24"/>
                <w:szCs w:val="24"/>
              </w:rPr>
            </w:pPr>
            <w:r w:rsidRPr="00F73923">
              <w:rPr>
                <w:rFonts w:ascii="Arial" w:hAnsi="Arial" w:cs="Arial"/>
                <w:sz w:val="24"/>
                <w:szCs w:val="24"/>
              </w:rPr>
              <w:t>2.</w:t>
            </w:r>
            <w:r w:rsidR="00855592" w:rsidRPr="00F73923">
              <w:rPr>
                <w:rFonts w:ascii="Arial" w:hAnsi="Arial" w:cs="Arial"/>
                <w:sz w:val="24"/>
                <w:szCs w:val="24"/>
              </w:rPr>
              <w:t xml:space="preserve"> </w:t>
            </w:r>
            <w:r w:rsidRPr="00F73923">
              <w:rPr>
                <w:rFonts w:ascii="Arial" w:hAnsi="Arial" w:cs="Arial"/>
                <w:sz w:val="24"/>
                <w:szCs w:val="24"/>
              </w:rPr>
              <w:t>Эффективное управление муниципальным долгом Боготольского района;</w:t>
            </w:r>
          </w:p>
          <w:p w:rsidR="00A50F09" w:rsidRPr="00F73923" w:rsidRDefault="00A50F09" w:rsidP="005E6A35">
            <w:pPr>
              <w:rPr>
                <w:rFonts w:ascii="Arial" w:hAnsi="Arial" w:cs="Arial"/>
                <w:sz w:val="24"/>
                <w:szCs w:val="24"/>
              </w:rPr>
            </w:pPr>
            <w:r w:rsidRPr="00F73923">
              <w:rPr>
                <w:rFonts w:ascii="Arial" w:hAnsi="Arial" w:cs="Arial"/>
                <w:sz w:val="24"/>
                <w:szCs w:val="24"/>
              </w:rPr>
              <w:t>3.</w:t>
            </w:r>
            <w:r w:rsidR="00855592" w:rsidRPr="00F73923">
              <w:rPr>
                <w:rFonts w:ascii="Arial" w:hAnsi="Arial" w:cs="Arial"/>
                <w:sz w:val="24"/>
                <w:szCs w:val="24"/>
              </w:rPr>
              <w:t xml:space="preserve"> </w:t>
            </w:r>
            <w:r w:rsidRPr="00F73923">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Этапы и сроки реализации муниципальной программы</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t>2014-2030 годы, этапы не выделяются</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Целевые показатели</w:t>
            </w:r>
            <w:r w:rsidR="005E6A35" w:rsidRPr="00F73923">
              <w:rPr>
                <w:rFonts w:ascii="Arial" w:hAnsi="Arial" w:cs="Arial"/>
                <w:sz w:val="24"/>
                <w:szCs w:val="24"/>
              </w:rPr>
              <w:t xml:space="preserve"> </w:t>
            </w:r>
            <w:r w:rsidRPr="00F73923">
              <w:rPr>
                <w:rFonts w:ascii="Arial" w:hAnsi="Arial" w:cs="Arial"/>
                <w:sz w:val="24"/>
                <w:szCs w:val="24"/>
              </w:rPr>
              <w:t>и показатель результативности</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t>Целевые показатели:</w:t>
            </w:r>
          </w:p>
          <w:p w:rsidR="00A50F09" w:rsidRPr="00F73923" w:rsidRDefault="00A50F09" w:rsidP="005E6A35">
            <w:pPr>
              <w:rPr>
                <w:rFonts w:ascii="Arial" w:hAnsi="Arial" w:cs="Arial"/>
                <w:sz w:val="24"/>
                <w:szCs w:val="24"/>
              </w:rPr>
            </w:pPr>
            <w:r w:rsidRPr="00F73923">
              <w:rPr>
                <w:rFonts w:ascii="Arial" w:hAnsi="Arial" w:cs="Arial"/>
                <w:sz w:val="24"/>
                <w:szCs w:val="24"/>
              </w:rPr>
              <w:t>Перечень целевых показателей муниципальной программы утвержден в приложении к паспорту муниципальной программы.</w:t>
            </w:r>
          </w:p>
          <w:p w:rsidR="00A50F09" w:rsidRPr="00F73923" w:rsidRDefault="00A50F09" w:rsidP="005E6A35">
            <w:pPr>
              <w:rPr>
                <w:rFonts w:ascii="Arial" w:hAnsi="Arial" w:cs="Arial"/>
                <w:sz w:val="24"/>
                <w:szCs w:val="24"/>
              </w:rPr>
            </w:pPr>
            <w:r w:rsidRPr="00F73923">
              <w:rPr>
                <w:rFonts w:ascii="Arial" w:hAnsi="Arial" w:cs="Arial"/>
                <w:sz w:val="24"/>
                <w:szCs w:val="24"/>
              </w:rPr>
              <w:t>Показатели результативности:</w:t>
            </w:r>
          </w:p>
          <w:p w:rsidR="00A50F09" w:rsidRPr="00F73923" w:rsidRDefault="00A50F09" w:rsidP="005E6A35">
            <w:pPr>
              <w:rPr>
                <w:rFonts w:ascii="Arial" w:hAnsi="Arial" w:cs="Arial"/>
                <w:sz w:val="24"/>
                <w:szCs w:val="24"/>
              </w:rPr>
            </w:pPr>
            <w:r w:rsidRPr="00F73923">
              <w:rPr>
                <w:rFonts w:ascii="Arial" w:hAnsi="Arial" w:cs="Arial"/>
                <w:sz w:val="24"/>
                <w:szCs w:val="24"/>
              </w:rPr>
              <w:lastRenderedPageBreak/>
              <w:t>Показатели результативности муниципальной программы в разбивке по годам представлены в приложении к Паспорту Программы</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Информация по ресурсному обеспечению программы</w:t>
            </w:r>
          </w:p>
        </w:tc>
        <w:tc>
          <w:tcPr>
            <w:tcW w:w="6382" w:type="dxa"/>
          </w:tcPr>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 xml:space="preserve">Общий объем бюджетных ассигнований на реализацию муниципальной программы по годам составляет – </w:t>
            </w:r>
            <w:r w:rsidR="007553A2" w:rsidRPr="00F73923">
              <w:rPr>
                <w:rFonts w:ascii="Arial" w:hAnsi="Arial" w:cs="Arial"/>
                <w:sz w:val="24"/>
                <w:szCs w:val="24"/>
              </w:rPr>
              <w:t>1105064,9</w:t>
            </w:r>
            <w:r w:rsidRPr="00F73923">
              <w:rPr>
                <w:rFonts w:ascii="Arial" w:hAnsi="Arial" w:cs="Arial"/>
                <w:sz w:val="24"/>
                <w:szCs w:val="24"/>
              </w:rPr>
              <w:t xml:space="preserve"> тыс. рублей, в том числе:</w:t>
            </w:r>
          </w:p>
          <w:p w:rsidR="00DF6DA7" w:rsidRPr="00F73923" w:rsidRDefault="007553A2" w:rsidP="00DF6DA7">
            <w:pPr>
              <w:spacing w:line="245" w:lineRule="auto"/>
              <w:rPr>
                <w:rFonts w:ascii="Arial" w:hAnsi="Arial" w:cs="Arial"/>
                <w:sz w:val="24"/>
                <w:szCs w:val="24"/>
              </w:rPr>
            </w:pPr>
            <w:r w:rsidRPr="00F73923">
              <w:rPr>
                <w:rFonts w:ascii="Arial" w:hAnsi="Arial" w:cs="Arial"/>
                <w:sz w:val="24"/>
                <w:szCs w:val="24"/>
              </w:rPr>
              <w:t>10213,4</w:t>
            </w:r>
            <w:r w:rsidR="00DF6DA7" w:rsidRPr="00F73923">
              <w:rPr>
                <w:rFonts w:ascii="Arial" w:hAnsi="Arial" w:cs="Arial"/>
                <w:sz w:val="24"/>
                <w:szCs w:val="24"/>
              </w:rPr>
              <w:t xml:space="preserve"> тыс. рублей - средства федерального бюджета;</w:t>
            </w:r>
          </w:p>
          <w:p w:rsidR="00DF6DA7" w:rsidRPr="00F73923" w:rsidRDefault="007553A2" w:rsidP="00DF6DA7">
            <w:pPr>
              <w:spacing w:line="245" w:lineRule="auto"/>
              <w:rPr>
                <w:rFonts w:ascii="Arial" w:hAnsi="Arial" w:cs="Arial"/>
                <w:sz w:val="24"/>
                <w:szCs w:val="24"/>
              </w:rPr>
            </w:pPr>
            <w:r w:rsidRPr="00F73923">
              <w:rPr>
                <w:rFonts w:ascii="Arial" w:hAnsi="Arial" w:cs="Arial"/>
                <w:sz w:val="24"/>
                <w:szCs w:val="24"/>
              </w:rPr>
              <w:t>319763,8</w:t>
            </w:r>
            <w:r w:rsidR="00DF6DA7" w:rsidRPr="00F73923">
              <w:rPr>
                <w:rFonts w:ascii="Arial" w:hAnsi="Arial" w:cs="Arial"/>
                <w:sz w:val="24"/>
                <w:szCs w:val="24"/>
              </w:rPr>
              <w:t xml:space="preserve"> тыс. рублей - средства краевого бюджета;</w:t>
            </w:r>
          </w:p>
          <w:p w:rsidR="00DF6DA7" w:rsidRPr="00F73923" w:rsidRDefault="007553A2" w:rsidP="00DF6DA7">
            <w:pPr>
              <w:spacing w:line="245" w:lineRule="auto"/>
              <w:rPr>
                <w:rFonts w:ascii="Arial" w:hAnsi="Arial" w:cs="Arial"/>
                <w:sz w:val="24"/>
                <w:szCs w:val="24"/>
              </w:rPr>
            </w:pPr>
            <w:r w:rsidRPr="00F73923">
              <w:rPr>
                <w:rFonts w:ascii="Arial" w:hAnsi="Arial" w:cs="Arial"/>
                <w:sz w:val="24"/>
                <w:szCs w:val="24"/>
              </w:rPr>
              <w:t>775087,7</w:t>
            </w:r>
            <w:r w:rsidR="00966BF0" w:rsidRPr="00F73923">
              <w:rPr>
                <w:rFonts w:ascii="Arial" w:hAnsi="Arial" w:cs="Arial"/>
                <w:sz w:val="24"/>
                <w:szCs w:val="24"/>
              </w:rPr>
              <w:t xml:space="preserve"> </w:t>
            </w:r>
            <w:r w:rsidR="00DF6DA7" w:rsidRPr="00F73923">
              <w:rPr>
                <w:rFonts w:ascii="Arial" w:hAnsi="Arial" w:cs="Arial"/>
                <w:sz w:val="24"/>
                <w:szCs w:val="24"/>
              </w:rPr>
              <w:t>тыс. рублей – средства районного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Объем финансирования по годам реализации муниципальной программы:</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2014 год 69441,2 тыс. рублей, в том числе:</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700,8 тыс. рублей - средства федерального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14832,8 тыс. рублей - средства краевого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53907,6 тыс. рублей - средства районного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2015 год – 100087,6 тыс. рублей, в том числе:</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661,6 тыс. рублей - средства федерального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34609,7 тыс. рублей - средства краевого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64816,3 тыс. рублей - средства районного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2016 год – 119489,0 тыс. рублей, в том числе:</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722,7 тыс. рублей - средства федерального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53295,7 тыс. рублей - средства краевого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65470,6 тыс. рублей - средства районного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2017 год – 92719,1 тыс. рублей, в том числе:</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751,2 тыс. рублей - средства федерального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25162,3 тыс. рублей - средства краевого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66805,6 тыс. рублей - средства районного бюджета</w:t>
            </w:r>
            <w:r w:rsidR="00F73923">
              <w:rPr>
                <w:rFonts w:ascii="Arial" w:hAnsi="Arial" w:cs="Arial"/>
                <w:sz w:val="24"/>
                <w:szCs w:val="24"/>
              </w:rPr>
              <w:t>»</w:t>
            </w:r>
            <w:r w:rsidRPr="00F73923">
              <w:rPr>
                <w:rFonts w:ascii="Arial" w:hAnsi="Arial" w:cs="Arial"/>
                <w:sz w:val="24"/>
                <w:szCs w:val="24"/>
              </w:rPr>
              <w:t>.</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2018 год – 101288,0 тыс. рублей, в том числе:</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847,6 тыс. рублей - средства федерального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31816,0 тыс. рублей - средства краевого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68624,4 тыс. рублей - средства районного бюджета</w:t>
            </w:r>
            <w:r w:rsidR="00F73923">
              <w:rPr>
                <w:rFonts w:ascii="Arial" w:hAnsi="Arial" w:cs="Arial"/>
                <w:sz w:val="24"/>
                <w:szCs w:val="24"/>
              </w:rPr>
              <w:t>»</w:t>
            </w:r>
            <w:r w:rsidRPr="00F73923">
              <w:rPr>
                <w:rFonts w:ascii="Arial" w:hAnsi="Arial" w:cs="Arial"/>
                <w:sz w:val="24"/>
                <w:szCs w:val="24"/>
              </w:rPr>
              <w:t>.</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2019 год – 93713,4 тыс. рублей, в том числе:</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889,4 тыс. рублей - средства федерального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26572,3 тыс. рублей - средства краевого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66251,8 тыс. рублей - средства районного бюджета</w:t>
            </w:r>
            <w:r w:rsidR="00F73923">
              <w:rPr>
                <w:rFonts w:ascii="Arial" w:hAnsi="Arial" w:cs="Arial"/>
                <w:sz w:val="24"/>
                <w:szCs w:val="24"/>
              </w:rPr>
              <w:t>»</w:t>
            </w:r>
            <w:r w:rsidRPr="00F73923">
              <w:rPr>
                <w:rFonts w:ascii="Arial" w:hAnsi="Arial" w:cs="Arial"/>
                <w:sz w:val="24"/>
                <w:szCs w:val="24"/>
              </w:rPr>
              <w:t>.</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2020 год – 106052,0 тыс. рублей, в том числе:</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1047,7 тыс. рублей - средства федерального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33248,2 тыс. рублей - средства краевого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71756,1 тыс. рублей - средства районного бюджета</w:t>
            </w:r>
            <w:r w:rsidR="00F73923">
              <w:rPr>
                <w:rFonts w:ascii="Arial" w:hAnsi="Arial" w:cs="Arial"/>
                <w:sz w:val="24"/>
                <w:szCs w:val="24"/>
              </w:rPr>
              <w:t>»</w:t>
            </w:r>
            <w:r w:rsidRPr="00F73923">
              <w:rPr>
                <w:rFonts w:ascii="Arial" w:hAnsi="Arial" w:cs="Arial"/>
                <w:sz w:val="24"/>
                <w:szCs w:val="24"/>
              </w:rPr>
              <w:t>.</w:t>
            </w:r>
          </w:p>
          <w:p w:rsidR="00DF6DA7" w:rsidRPr="00F73923" w:rsidRDefault="00DF6DA7" w:rsidP="00DF6DA7">
            <w:pPr>
              <w:rPr>
                <w:rFonts w:ascii="Arial" w:hAnsi="Arial" w:cs="Arial"/>
                <w:sz w:val="24"/>
                <w:szCs w:val="24"/>
              </w:rPr>
            </w:pPr>
            <w:r w:rsidRPr="00F73923">
              <w:rPr>
                <w:rFonts w:ascii="Arial" w:hAnsi="Arial" w:cs="Arial"/>
                <w:sz w:val="24"/>
                <w:szCs w:val="24"/>
              </w:rPr>
              <w:t xml:space="preserve">2021 год – </w:t>
            </w:r>
            <w:r w:rsidR="00966BF0" w:rsidRPr="00F73923">
              <w:rPr>
                <w:rFonts w:ascii="Arial" w:hAnsi="Arial" w:cs="Arial"/>
                <w:sz w:val="24"/>
                <w:szCs w:val="24"/>
              </w:rPr>
              <w:t>119130,1</w:t>
            </w:r>
            <w:r w:rsidRPr="00F73923">
              <w:rPr>
                <w:rFonts w:ascii="Arial" w:hAnsi="Arial" w:cs="Arial"/>
                <w:sz w:val="24"/>
                <w:szCs w:val="24"/>
              </w:rPr>
              <w:t xml:space="preserve"> тыс. рублей, в том числе:</w:t>
            </w:r>
          </w:p>
          <w:p w:rsidR="00DF6DA7" w:rsidRPr="00F73923" w:rsidRDefault="00BC27A0" w:rsidP="00DF6DA7">
            <w:pPr>
              <w:rPr>
                <w:rFonts w:ascii="Arial" w:hAnsi="Arial" w:cs="Arial"/>
                <w:sz w:val="24"/>
                <w:szCs w:val="24"/>
              </w:rPr>
            </w:pPr>
            <w:r w:rsidRPr="00F73923">
              <w:rPr>
                <w:rFonts w:ascii="Arial" w:hAnsi="Arial" w:cs="Arial"/>
                <w:sz w:val="24"/>
                <w:szCs w:val="24"/>
              </w:rPr>
              <w:t>1084,6</w:t>
            </w:r>
            <w:r w:rsidR="00DF6DA7" w:rsidRPr="00F73923">
              <w:rPr>
                <w:rFonts w:ascii="Arial" w:hAnsi="Arial" w:cs="Arial"/>
                <w:sz w:val="24"/>
                <w:szCs w:val="24"/>
              </w:rPr>
              <w:t xml:space="preserve"> тыс. рублей - средства федерального бюджета;</w:t>
            </w:r>
          </w:p>
          <w:p w:rsidR="00DF6DA7" w:rsidRPr="00F73923" w:rsidRDefault="00594355" w:rsidP="00DF6DA7">
            <w:pPr>
              <w:rPr>
                <w:rFonts w:ascii="Arial" w:hAnsi="Arial" w:cs="Arial"/>
                <w:sz w:val="24"/>
                <w:szCs w:val="24"/>
              </w:rPr>
            </w:pPr>
            <w:r w:rsidRPr="00F73923">
              <w:rPr>
                <w:rFonts w:ascii="Arial" w:hAnsi="Arial" w:cs="Arial"/>
                <w:sz w:val="24"/>
                <w:szCs w:val="24"/>
              </w:rPr>
              <w:t>41</w:t>
            </w:r>
            <w:r w:rsidR="00966BF0" w:rsidRPr="00F73923">
              <w:rPr>
                <w:rFonts w:ascii="Arial" w:hAnsi="Arial" w:cs="Arial"/>
                <w:sz w:val="24"/>
                <w:szCs w:val="24"/>
              </w:rPr>
              <w:t xml:space="preserve">527,7 </w:t>
            </w:r>
            <w:r w:rsidR="00DF6DA7" w:rsidRPr="00F73923">
              <w:rPr>
                <w:rFonts w:ascii="Arial" w:hAnsi="Arial" w:cs="Arial"/>
                <w:sz w:val="24"/>
                <w:szCs w:val="24"/>
              </w:rPr>
              <w:t>тыс. рублей - средства краевого бюджета;</w:t>
            </w:r>
          </w:p>
          <w:p w:rsidR="00DF6DA7" w:rsidRPr="00F73923" w:rsidRDefault="00BC27A0" w:rsidP="00DF6DA7">
            <w:pPr>
              <w:rPr>
                <w:rFonts w:ascii="Arial" w:hAnsi="Arial" w:cs="Arial"/>
                <w:sz w:val="24"/>
                <w:szCs w:val="24"/>
              </w:rPr>
            </w:pPr>
            <w:r w:rsidRPr="00F73923">
              <w:rPr>
                <w:rFonts w:ascii="Arial" w:hAnsi="Arial" w:cs="Arial"/>
                <w:sz w:val="24"/>
                <w:szCs w:val="24"/>
              </w:rPr>
              <w:t>765</w:t>
            </w:r>
            <w:r w:rsidR="00966BF0" w:rsidRPr="00F73923">
              <w:rPr>
                <w:rFonts w:ascii="Arial" w:hAnsi="Arial" w:cs="Arial"/>
                <w:sz w:val="24"/>
                <w:szCs w:val="24"/>
              </w:rPr>
              <w:t xml:space="preserve">17,8 </w:t>
            </w:r>
            <w:r w:rsidR="00DF6DA7" w:rsidRPr="00F73923">
              <w:rPr>
                <w:rFonts w:ascii="Arial" w:hAnsi="Arial" w:cs="Arial"/>
                <w:sz w:val="24"/>
                <w:szCs w:val="24"/>
              </w:rPr>
              <w:t>тыс. рублей - средства районного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 xml:space="preserve">2022 год – </w:t>
            </w:r>
            <w:r w:rsidR="007553A2" w:rsidRPr="00F73923">
              <w:rPr>
                <w:rFonts w:ascii="Arial" w:hAnsi="Arial" w:cs="Arial"/>
                <w:sz w:val="24"/>
                <w:szCs w:val="24"/>
              </w:rPr>
              <w:t>109568,3</w:t>
            </w:r>
            <w:r w:rsidRPr="00F73923">
              <w:rPr>
                <w:rFonts w:ascii="Arial" w:hAnsi="Arial" w:cs="Arial"/>
                <w:sz w:val="24"/>
                <w:szCs w:val="24"/>
              </w:rPr>
              <w:t xml:space="preserve"> тыс. рублей, в том числе:</w:t>
            </w:r>
          </w:p>
          <w:p w:rsidR="00DF6DA7" w:rsidRPr="00F73923" w:rsidRDefault="007553A2" w:rsidP="00DF6DA7">
            <w:pPr>
              <w:rPr>
                <w:rFonts w:ascii="Arial" w:hAnsi="Arial" w:cs="Arial"/>
                <w:sz w:val="24"/>
                <w:szCs w:val="24"/>
              </w:rPr>
            </w:pPr>
            <w:r w:rsidRPr="00F73923">
              <w:rPr>
                <w:rFonts w:ascii="Arial" w:hAnsi="Arial" w:cs="Arial"/>
                <w:sz w:val="24"/>
                <w:szCs w:val="24"/>
              </w:rPr>
              <w:t>1166,5</w:t>
            </w:r>
            <w:r w:rsidR="00DF6DA7" w:rsidRPr="00F73923">
              <w:rPr>
                <w:rFonts w:ascii="Arial" w:hAnsi="Arial" w:cs="Arial"/>
                <w:sz w:val="24"/>
                <w:szCs w:val="24"/>
              </w:rPr>
              <w:t xml:space="preserve"> тыс. рублей - средства федерального бюджета;</w:t>
            </w:r>
          </w:p>
          <w:p w:rsidR="00DF6DA7" w:rsidRPr="00F73923" w:rsidRDefault="007553A2" w:rsidP="00DF6DA7">
            <w:pPr>
              <w:rPr>
                <w:rFonts w:ascii="Arial" w:hAnsi="Arial" w:cs="Arial"/>
                <w:sz w:val="24"/>
                <w:szCs w:val="24"/>
              </w:rPr>
            </w:pPr>
            <w:r w:rsidRPr="00F73923">
              <w:rPr>
                <w:rFonts w:ascii="Arial" w:hAnsi="Arial" w:cs="Arial"/>
                <w:sz w:val="24"/>
                <w:szCs w:val="24"/>
              </w:rPr>
              <w:t>27732,2</w:t>
            </w:r>
            <w:r w:rsidR="00DF6DA7" w:rsidRPr="00F73923">
              <w:rPr>
                <w:rFonts w:ascii="Arial" w:hAnsi="Arial" w:cs="Arial"/>
                <w:sz w:val="24"/>
                <w:szCs w:val="24"/>
              </w:rPr>
              <w:t xml:space="preserve"> тыс. рублей - средства краевого бюджета;</w:t>
            </w:r>
          </w:p>
          <w:p w:rsidR="00DF6DA7" w:rsidRPr="00F73923" w:rsidRDefault="007553A2" w:rsidP="00DF6DA7">
            <w:pPr>
              <w:rPr>
                <w:rFonts w:ascii="Arial" w:hAnsi="Arial" w:cs="Arial"/>
                <w:sz w:val="24"/>
                <w:szCs w:val="24"/>
              </w:rPr>
            </w:pPr>
            <w:r w:rsidRPr="00F73923">
              <w:rPr>
                <w:rFonts w:ascii="Arial" w:hAnsi="Arial" w:cs="Arial"/>
                <w:sz w:val="24"/>
                <w:szCs w:val="24"/>
              </w:rPr>
              <w:t>80669,6</w:t>
            </w:r>
            <w:r w:rsidR="00DF6DA7" w:rsidRPr="00F73923">
              <w:rPr>
                <w:rFonts w:ascii="Arial" w:hAnsi="Arial" w:cs="Arial"/>
                <w:sz w:val="24"/>
                <w:szCs w:val="24"/>
              </w:rPr>
              <w:t xml:space="preserve"> тыс. рублей - средства районного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 xml:space="preserve">2023 год – </w:t>
            </w:r>
            <w:r w:rsidR="007553A2" w:rsidRPr="00F73923">
              <w:rPr>
                <w:rFonts w:ascii="Arial" w:hAnsi="Arial" w:cs="Arial"/>
                <w:sz w:val="24"/>
                <w:szCs w:val="24"/>
              </w:rPr>
              <w:t>96895,4</w:t>
            </w:r>
            <w:r w:rsidRPr="00F73923">
              <w:rPr>
                <w:rFonts w:ascii="Arial" w:hAnsi="Arial" w:cs="Arial"/>
                <w:sz w:val="24"/>
                <w:szCs w:val="24"/>
              </w:rPr>
              <w:t xml:space="preserve"> тыс. рублей, в том числе:</w:t>
            </w:r>
          </w:p>
          <w:p w:rsidR="00DF6DA7" w:rsidRPr="00F73923" w:rsidRDefault="007553A2" w:rsidP="00DF6DA7">
            <w:pPr>
              <w:rPr>
                <w:rFonts w:ascii="Arial" w:hAnsi="Arial" w:cs="Arial"/>
                <w:sz w:val="24"/>
                <w:szCs w:val="24"/>
              </w:rPr>
            </w:pPr>
            <w:r w:rsidRPr="00F73923">
              <w:rPr>
                <w:rFonts w:ascii="Arial" w:hAnsi="Arial" w:cs="Arial"/>
                <w:sz w:val="24"/>
                <w:szCs w:val="24"/>
              </w:rPr>
              <w:lastRenderedPageBreak/>
              <w:t>1145,8</w:t>
            </w:r>
            <w:r w:rsidR="00DF6DA7" w:rsidRPr="00F73923">
              <w:rPr>
                <w:rFonts w:ascii="Arial" w:hAnsi="Arial" w:cs="Arial"/>
                <w:sz w:val="24"/>
                <w:szCs w:val="24"/>
              </w:rPr>
              <w:t xml:space="preserve"> тыс. рублей - средства федерального бюджета;</w:t>
            </w:r>
          </w:p>
          <w:p w:rsidR="00DF6DA7" w:rsidRPr="00F73923" w:rsidRDefault="007553A2" w:rsidP="00DF6DA7">
            <w:pPr>
              <w:rPr>
                <w:rFonts w:ascii="Arial" w:hAnsi="Arial" w:cs="Arial"/>
                <w:sz w:val="24"/>
                <w:szCs w:val="24"/>
              </w:rPr>
            </w:pPr>
            <w:r w:rsidRPr="00F73923">
              <w:rPr>
                <w:rFonts w:ascii="Arial" w:hAnsi="Arial" w:cs="Arial"/>
                <w:sz w:val="24"/>
                <w:szCs w:val="24"/>
              </w:rPr>
              <w:t>15483,5</w:t>
            </w:r>
            <w:r w:rsidR="00DF6DA7" w:rsidRPr="00F73923">
              <w:rPr>
                <w:rFonts w:ascii="Arial" w:hAnsi="Arial" w:cs="Arial"/>
                <w:sz w:val="24"/>
                <w:szCs w:val="24"/>
              </w:rPr>
              <w:t xml:space="preserve"> тыс. рублей - средства краевого бюджета;</w:t>
            </w:r>
          </w:p>
          <w:p w:rsidR="007553A2" w:rsidRPr="00F73923" w:rsidRDefault="007553A2" w:rsidP="00DF6DA7">
            <w:pPr>
              <w:rPr>
                <w:rFonts w:ascii="Arial" w:hAnsi="Arial" w:cs="Arial"/>
                <w:sz w:val="24"/>
                <w:szCs w:val="24"/>
              </w:rPr>
            </w:pPr>
            <w:r w:rsidRPr="00F73923">
              <w:rPr>
                <w:rFonts w:ascii="Arial" w:hAnsi="Arial" w:cs="Arial"/>
                <w:sz w:val="24"/>
                <w:szCs w:val="24"/>
              </w:rPr>
              <w:t>80266,1</w:t>
            </w:r>
            <w:r w:rsidR="00DF6DA7" w:rsidRPr="00F73923">
              <w:rPr>
                <w:rFonts w:ascii="Arial" w:hAnsi="Arial" w:cs="Arial"/>
                <w:sz w:val="24"/>
                <w:szCs w:val="24"/>
              </w:rPr>
              <w:t xml:space="preserve"> тыс. рублей - средства районного бюджета</w:t>
            </w:r>
            <w:r w:rsidR="00F73923">
              <w:rPr>
                <w:rFonts w:ascii="Arial" w:hAnsi="Arial" w:cs="Arial"/>
                <w:sz w:val="24"/>
                <w:szCs w:val="24"/>
              </w:rPr>
              <w:t>»</w:t>
            </w:r>
          </w:p>
          <w:p w:rsidR="007553A2" w:rsidRPr="00F73923" w:rsidRDefault="007553A2" w:rsidP="007553A2">
            <w:pPr>
              <w:rPr>
                <w:rFonts w:ascii="Arial" w:hAnsi="Arial" w:cs="Arial"/>
                <w:sz w:val="24"/>
                <w:szCs w:val="24"/>
              </w:rPr>
            </w:pPr>
            <w:r w:rsidRPr="00F73923">
              <w:rPr>
                <w:rFonts w:ascii="Arial" w:hAnsi="Arial" w:cs="Arial"/>
                <w:sz w:val="24"/>
                <w:szCs w:val="24"/>
              </w:rPr>
              <w:t>2024 год – 96680,8 тыс. рублей, в том числе:</w:t>
            </w:r>
          </w:p>
          <w:p w:rsidR="007553A2" w:rsidRPr="00F73923" w:rsidRDefault="007553A2" w:rsidP="007553A2">
            <w:pPr>
              <w:rPr>
                <w:rFonts w:ascii="Arial" w:hAnsi="Arial" w:cs="Arial"/>
                <w:sz w:val="24"/>
                <w:szCs w:val="24"/>
              </w:rPr>
            </w:pPr>
            <w:r w:rsidRPr="00F73923">
              <w:rPr>
                <w:rFonts w:ascii="Arial" w:hAnsi="Arial" w:cs="Arial"/>
                <w:sz w:val="24"/>
                <w:szCs w:val="24"/>
              </w:rPr>
              <w:t>1195,5 тыс. рублей - средства федерального бюджета;</w:t>
            </w:r>
          </w:p>
          <w:p w:rsidR="007553A2" w:rsidRPr="00F73923" w:rsidRDefault="007553A2" w:rsidP="007553A2">
            <w:pPr>
              <w:rPr>
                <w:rFonts w:ascii="Arial" w:hAnsi="Arial" w:cs="Arial"/>
                <w:sz w:val="24"/>
                <w:szCs w:val="24"/>
              </w:rPr>
            </w:pPr>
            <w:r w:rsidRPr="00F73923">
              <w:rPr>
                <w:rFonts w:ascii="Arial" w:hAnsi="Arial" w:cs="Arial"/>
                <w:sz w:val="24"/>
                <w:szCs w:val="24"/>
              </w:rPr>
              <w:t>15483,5 тыс. рублей - средства краевого бюджета;</w:t>
            </w:r>
          </w:p>
          <w:p w:rsidR="00A50F09" w:rsidRPr="00F73923" w:rsidRDefault="007553A2" w:rsidP="007553A2">
            <w:pPr>
              <w:rPr>
                <w:rFonts w:ascii="Arial" w:hAnsi="Arial" w:cs="Arial"/>
                <w:sz w:val="24"/>
                <w:szCs w:val="24"/>
                <w:highlight w:val="yellow"/>
              </w:rPr>
            </w:pPr>
            <w:r w:rsidRPr="00F73923">
              <w:rPr>
                <w:rFonts w:ascii="Arial" w:hAnsi="Arial" w:cs="Arial"/>
                <w:sz w:val="24"/>
                <w:szCs w:val="24"/>
              </w:rPr>
              <w:t>80001,8 тыс. рублей - средства районного бюджета</w:t>
            </w:r>
            <w:r w:rsidR="00F73923">
              <w:rPr>
                <w:rFonts w:ascii="Arial" w:hAnsi="Arial" w:cs="Arial"/>
                <w:sz w:val="24"/>
                <w:szCs w:val="24"/>
              </w:rPr>
              <w:t>»«</w:t>
            </w:r>
            <w:r w:rsidR="00DF6DA7" w:rsidRPr="00F73923">
              <w:rPr>
                <w:rFonts w:ascii="Arial" w:hAnsi="Arial" w:cs="Arial"/>
                <w:sz w:val="24"/>
                <w:szCs w:val="24"/>
              </w:rPr>
              <w:t>.</w:t>
            </w:r>
          </w:p>
        </w:tc>
      </w:tr>
    </w:tbl>
    <w:p w:rsidR="00A50F09" w:rsidRPr="00F73923" w:rsidRDefault="00A50F09" w:rsidP="005E6A35">
      <w:pPr>
        <w:rPr>
          <w:rFonts w:ascii="Arial" w:hAnsi="Arial" w:cs="Arial"/>
          <w:sz w:val="24"/>
          <w:szCs w:val="24"/>
        </w:rPr>
      </w:pPr>
    </w:p>
    <w:p w:rsidR="00A50F09" w:rsidRPr="00F73923" w:rsidRDefault="00A50F09" w:rsidP="005E6A35">
      <w:pPr>
        <w:jc w:val="center"/>
        <w:rPr>
          <w:rFonts w:ascii="Arial" w:hAnsi="Arial" w:cs="Arial"/>
          <w:sz w:val="24"/>
          <w:szCs w:val="24"/>
        </w:rPr>
      </w:pPr>
      <w:r w:rsidRPr="00F73923">
        <w:rPr>
          <w:rFonts w:ascii="Arial" w:hAnsi="Arial" w:cs="Arial"/>
          <w:sz w:val="24"/>
          <w:szCs w:val="24"/>
        </w:rPr>
        <w:t>2.</w:t>
      </w:r>
      <w:r w:rsidR="005E6A35" w:rsidRPr="00F73923">
        <w:rPr>
          <w:rFonts w:ascii="Arial" w:hAnsi="Arial" w:cs="Arial"/>
          <w:sz w:val="24"/>
          <w:szCs w:val="24"/>
        </w:rPr>
        <w:t xml:space="preserve"> </w:t>
      </w:r>
      <w:r w:rsidRPr="00F73923">
        <w:rPr>
          <w:rFonts w:ascii="Arial" w:hAnsi="Arial" w:cs="Arial"/>
          <w:sz w:val="24"/>
          <w:szCs w:val="24"/>
        </w:rPr>
        <w:t>Характеристика текущего состояния социально-экономического развития в сфере управления муниципальными финансами с указанием основных показателей социально-экономического развития Боготольского района.</w:t>
      </w:r>
    </w:p>
    <w:p w:rsidR="00A50F09" w:rsidRPr="00F73923" w:rsidRDefault="00A50F09" w:rsidP="005E6A35">
      <w:pPr>
        <w:rPr>
          <w:rFonts w:ascii="Arial" w:hAnsi="Arial" w:cs="Arial"/>
          <w:sz w:val="24"/>
          <w:szCs w:val="24"/>
        </w:rPr>
      </w:pP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Бюджетная система Боготольского района включает в себя районный бюджет и бюджеты муниципальных образований восьми сельских поселений.</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Уполномоченным органом в сфере управления финансами районного бюджета является финансовое управление администрации Боготольского района. Финансовое управление осуществляет проведение единой финансовой, бюджетной и налоговой политики в соответствии с действующим законодательством и исполнительно-распорядительные функции в данной сфере деятельности на территории Боготольского района.</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Основными источниками, формирующими районный бюджет, являются безвозмездные перечисления из бюджета вышестоящего уровня (бюджета Красноярского края), которые составляют более 85 процентов всех поступлений в районный бюджет.</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В сложившейся экономической ситуации бюджетная политика направлена на эффективное, ответственное и прозрачное управление муниципальными финансами 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Боготольского района.</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Управление муниципальными финансами ориентировано на приоритеты социально-экономического развития, обозначенные на федеральном, краевом и местном уровнях. В муниципальной программе отражены следующие основные задачи на новый бюджетный цикл:</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 поставленных в указах Президента Российской Федерации от 07.05.2012г.;</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развитие программно-целевых методов управления;</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развитие межбюджетных отношений;</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повышение прозрачности бюджетов и бюджетного процесса.</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С учетом вышеизложенного возрастает роль эффективного бюджетного планирования, ориентированного на результат. Планирование расходов бюджета программно-целевым методом во взаимоувязке с новыми формами финансового обеспечения деятельности бюджетных и автономных учреждений должны обеспечить предоставление большего объема муниципальных услуг населению за прежний объем финансирования. При этом качество оказания муниципальных услуг не должно снижаться.</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 xml:space="preserve">На осуществление муниципальной программы влияет множество экономических и социальных факторов, в связи с чем имеются следующие риски, </w:t>
      </w:r>
      <w:r w:rsidRPr="00F73923">
        <w:rPr>
          <w:rFonts w:ascii="Arial" w:hAnsi="Arial" w:cs="Arial"/>
          <w:sz w:val="24"/>
          <w:szCs w:val="24"/>
        </w:rPr>
        <w:lastRenderedPageBreak/>
        <w:t>способные негативно повлиять на ход её реализации:</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основной риск для муниципальной программы – изменение федерального законодательства. В первую очередь данный риск влияет на формирование межбюджетных отношений между субъектами Российской Федерации и муниципальными образованиями. Перераспределение расходных полномочий между региональным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замедление темпов экономического развития. В данной ситуации возможно снижение поступлений налоговых и неналоговых доходов в районный бюджет и, как следствие, отсутствие возможности повышения расходов районного бюджета, в связи с чем заданные показатели результативности могут быть невыполненными.</w:t>
      </w:r>
    </w:p>
    <w:p w:rsidR="00A50F09" w:rsidRPr="00F73923" w:rsidRDefault="00A50F09" w:rsidP="005E6A35">
      <w:pPr>
        <w:ind w:firstLine="709"/>
        <w:jc w:val="both"/>
        <w:rPr>
          <w:rFonts w:ascii="Arial" w:hAnsi="Arial" w:cs="Arial"/>
          <w:sz w:val="24"/>
          <w:szCs w:val="24"/>
        </w:rPr>
      </w:pPr>
    </w:p>
    <w:p w:rsidR="00A50F09" w:rsidRPr="00F73923" w:rsidRDefault="00A50F09" w:rsidP="005E6A35">
      <w:pPr>
        <w:jc w:val="center"/>
        <w:rPr>
          <w:rFonts w:ascii="Arial" w:hAnsi="Arial" w:cs="Arial"/>
          <w:sz w:val="24"/>
          <w:szCs w:val="24"/>
        </w:rPr>
      </w:pPr>
      <w:r w:rsidRPr="00F73923">
        <w:rPr>
          <w:rFonts w:ascii="Arial" w:hAnsi="Arial" w:cs="Arial"/>
          <w:sz w:val="24"/>
          <w:szCs w:val="24"/>
        </w:rPr>
        <w:t>3.</w:t>
      </w:r>
      <w:r w:rsidR="005E6A35" w:rsidRPr="00F73923">
        <w:rPr>
          <w:rFonts w:ascii="Arial" w:hAnsi="Arial" w:cs="Arial"/>
          <w:sz w:val="24"/>
          <w:szCs w:val="24"/>
        </w:rPr>
        <w:t xml:space="preserve"> </w:t>
      </w:r>
      <w:r w:rsidRPr="00F73923">
        <w:rPr>
          <w:rFonts w:ascii="Arial" w:hAnsi="Arial" w:cs="Arial"/>
          <w:sz w:val="24"/>
          <w:szCs w:val="24"/>
        </w:rPr>
        <w:t>Приоритеты и цели социально-экономического развития в сфере управления муниципальными финансами, описание основных целей и задач муниципальной программы, тенденции социально-экономического</w:t>
      </w:r>
      <w:r w:rsidR="005E6A35" w:rsidRPr="00F73923">
        <w:rPr>
          <w:rFonts w:ascii="Arial" w:hAnsi="Arial" w:cs="Arial"/>
          <w:sz w:val="24"/>
          <w:szCs w:val="24"/>
        </w:rPr>
        <w:t xml:space="preserve"> </w:t>
      </w:r>
      <w:r w:rsidRPr="00F73923">
        <w:rPr>
          <w:rFonts w:ascii="Arial" w:hAnsi="Arial" w:cs="Arial"/>
          <w:sz w:val="24"/>
          <w:szCs w:val="24"/>
        </w:rPr>
        <w:t>развития в сфере управления муниципальными финансами</w:t>
      </w:r>
    </w:p>
    <w:p w:rsidR="00A50F09" w:rsidRPr="00F73923" w:rsidRDefault="00A50F09" w:rsidP="005E6A35">
      <w:pPr>
        <w:ind w:firstLine="709"/>
        <w:jc w:val="both"/>
        <w:rPr>
          <w:rFonts w:ascii="Arial" w:hAnsi="Arial" w:cs="Arial"/>
          <w:sz w:val="24"/>
          <w:szCs w:val="24"/>
        </w:rPr>
      </w:pP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и Красноярского края. </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Реализация муниципальной программы направлена на достижение следующих задач:</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1.</w:t>
      </w:r>
      <w:r w:rsidR="005E6A35" w:rsidRPr="00F73923">
        <w:rPr>
          <w:rFonts w:ascii="Arial" w:hAnsi="Arial" w:cs="Arial"/>
          <w:sz w:val="24"/>
          <w:szCs w:val="24"/>
        </w:rPr>
        <w:t xml:space="preserve"> </w:t>
      </w:r>
      <w:r w:rsidRPr="00F73923">
        <w:rPr>
          <w:rFonts w:ascii="Arial" w:hAnsi="Arial" w:cs="Arial"/>
          <w:sz w:val="24"/>
          <w:szCs w:val="24"/>
        </w:rPr>
        <w:t>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2.</w:t>
      </w:r>
      <w:r w:rsidR="005E6A35" w:rsidRPr="00F73923">
        <w:rPr>
          <w:rFonts w:ascii="Arial" w:hAnsi="Arial" w:cs="Arial"/>
          <w:sz w:val="24"/>
          <w:szCs w:val="24"/>
        </w:rPr>
        <w:t xml:space="preserve"> </w:t>
      </w:r>
      <w:r w:rsidRPr="00F73923">
        <w:rPr>
          <w:rFonts w:ascii="Arial" w:hAnsi="Arial" w:cs="Arial"/>
          <w:sz w:val="24"/>
          <w:szCs w:val="24"/>
        </w:rPr>
        <w:t>Эффективное управление муниципальным долгом Боготольского района;</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3.</w:t>
      </w:r>
      <w:r w:rsidR="005E6A35" w:rsidRPr="00F73923">
        <w:rPr>
          <w:rFonts w:ascii="Arial" w:hAnsi="Arial" w:cs="Arial"/>
          <w:sz w:val="24"/>
          <w:szCs w:val="24"/>
        </w:rPr>
        <w:t xml:space="preserve"> </w:t>
      </w:r>
      <w:r w:rsidRPr="00F73923">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повышения эффективности расходов районного бюджета, а также обеспечение контроля за соблюдением законодательства в финансово-бюджетной сфере.</w:t>
      </w:r>
    </w:p>
    <w:p w:rsidR="00A50F09" w:rsidRPr="00F73923" w:rsidRDefault="00A50F09" w:rsidP="005E6A35">
      <w:pPr>
        <w:ind w:firstLine="709"/>
        <w:jc w:val="both"/>
        <w:rPr>
          <w:rFonts w:ascii="Arial" w:hAnsi="Arial" w:cs="Arial"/>
          <w:sz w:val="24"/>
          <w:szCs w:val="24"/>
        </w:rPr>
      </w:pPr>
    </w:p>
    <w:p w:rsidR="00A50F09" w:rsidRPr="00F73923" w:rsidRDefault="00A50F09" w:rsidP="005E6A35">
      <w:pPr>
        <w:jc w:val="center"/>
        <w:rPr>
          <w:rFonts w:ascii="Arial" w:hAnsi="Arial" w:cs="Arial"/>
          <w:sz w:val="24"/>
          <w:szCs w:val="24"/>
        </w:rPr>
      </w:pPr>
      <w:r w:rsidRPr="00F73923">
        <w:rPr>
          <w:rFonts w:ascii="Arial" w:hAnsi="Arial" w:cs="Arial"/>
          <w:sz w:val="24"/>
          <w:szCs w:val="24"/>
        </w:rPr>
        <w:t>4.</w:t>
      </w:r>
      <w:r w:rsidR="005E6A35" w:rsidRPr="00F73923">
        <w:rPr>
          <w:rFonts w:ascii="Arial" w:hAnsi="Arial" w:cs="Arial"/>
          <w:sz w:val="24"/>
          <w:szCs w:val="24"/>
        </w:rPr>
        <w:t xml:space="preserve"> </w:t>
      </w:r>
      <w:r w:rsidRPr="00F73923">
        <w:rPr>
          <w:rFonts w:ascii="Arial" w:hAnsi="Arial" w:cs="Arial"/>
          <w:sz w:val="24"/>
          <w:szCs w:val="24"/>
        </w:rPr>
        <w:t>Прогноз конечных результатов реализации муниципальной программы,</w:t>
      </w:r>
      <w:r w:rsidR="005E6A35" w:rsidRPr="00F73923">
        <w:rPr>
          <w:rFonts w:ascii="Arial" w:hAnsi="Arial" w:cs="Arial"/>
          <w:sz w:val="24"/>
          <w:szCs w:val="24"/>
        </w:rPr>
        <w:t xml:space="preserve"> </w:t>
      </w:r>
      <w:r w:rsidRPr="00F73923">
        <w:rPr>
          <w:rFonts w:ascii="Arial" w:hAnsi="Arial" w:cs="Arial"/>
          <w:sz w:val="24"/>
          <w:szCs w:val="24"/>
        </w:rPr>
        <w:t>характеризующих целевое состояние (изменение состояния) уровня и качества жизни населения, социально-экономическое развитие в сфере муниципальных финансов, экономики, степени реализации других общественно значимых интересов</w:t>
      </w:r>
    </w:p>
    <w:p w:rsidR="00A50F09" w:rsidRPr="00F73923" w:rsidRDefault="00A50F09" w:rsidP="005E6A35">
      <w:pPr>
        <w:ind w:firstLine="709"/>
        <w:jc w:val="both"/>
        <w:rPr>
          <w:rFonts w:ascii="Arial" w:hAnsi="Arial" w:cs="Arial"/>
          <w:sz w:val="24"/>
          <w:szCs w:val="24"/>
        </w:rPr>
      </w:pP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достижение значения критерия выравнивания расчетной бюджетной обеспеченности сельских поселений Боготольского района в размере 0,8;</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рост объема налоговых и неналоговых доходов местных бюджетов в общем объеме доходов местных бюджетов;</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 xml:space="preserve">отсутствие в местных бюджетах просроченной кредиторской задолженности по выплате заработной платы с начислениями работникам бюджетной сферы и по </w:t>
      </w:r>
      <w:r w:rsidRPr="00F73923">
        <w:rPr>
          <w:rFonts w:ascii="Arial" w:hAnsi="Arial" w:cs="Arial"/>
          <w:sz w:val="24"/>
          <w:szCs w:val="24"/>
        </w:rPr>
        <w:lastRenderedPageBreak/>
        <w:t>исполнению обязательств перед гражданами;</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поддержание рейтинга района по качеству управления муниципальными финансами не ниже уровня, соответствующего надлежащему качеству;</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сохранение объема муниципального долга Боготольского района на уровне, не превышающем объем доходов районного бюджета без учета объема безвозмездных поступлений;</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отсутствие выплат из районного бюджета, связанных с несвоевременным исполнением долговых обязательств.</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доля расходов районного бюджета, формируемых в рамках муниципальных программ Боготольского района - не менее 90 процентов;</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своевременное составление проекта районного бюджета и отчета об исполнении районного бюджета;</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поддержание рейтинга Боготольского района по качеству управления муниципальными финансами - не ниже II степени качества;</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повышение качества финансового менеджмента главных распорядителей бюджетных средств;</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не превышение размера дефицита бюджета к общему годовому объему доходов выше уровня, установленного Бюджетным кодексов Российской Федерации;</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обеспечение исполнения расходных обязательств района;</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качественное планирование доходов районного бюджета;</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повышение квалификации муниципальных служащих, работающих в финансовом управлении.</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повышение качества финансового менеджмента главных распорядителей бюджетных средств;</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 xml:space="preserve">разработка и размещение на официальном сайте Боготольского района информации </w:t>
      </w:r>
      <w:r w:rsidR="00F73923">
        <w:rPr>
          <w:rFonts w:ascii="Arial" w:hAnsi="Arial" w:cs="Arial"/>
          <w:sz w:val="24"/>
          <w:szCs w:val="24"/>
        </w:rPr>
        <w:t>«</w:t>
      </w:r>
      <w:r w:rsidRPr="00F73923">
        <w:rPr>
          <w:rFonts w:ascii="Arial" w:hAnsi="Arial" w:cs="Arial"/>
          <w:sz w:val="24"/>
          <w:szCs w:val="24"/>
        </w:rPr>
        <w:t>Бюджет для граждан</w:t>
      </w:r>
      <w:r w:rsidR="00F73923">
        <w:rPr>
          <w:rFonts w:ascii="Arial" w:hAnsi="Arial" w:cs="Arial"/>
          <w:sz w:val="24"/>
          <w:szCs w:val="24"/>
        </w:rPr>
        <w:t>»</w:t>
      </w:r>
      <w:r w:rsidRPr="00F73923">
        <w:rPr>
          <w:rFonts w:ascii="Arial" w:hAnsi="Arial" w:cs="Arial"/>
          <w:sz w:val="24"/>
          <w:szCs w:val="24"/>
        </w:rPr>
        <w:t xml:space="preserve"> по районному бюджету Боготольского района.</w:t>
      </w:r>
    </w:p>
    <w:p w:rsidR="00A50F09" w:rsidRPr="00F73923" w:rsidRDefault="00A50F09" w:rsidP="005E6A35">
      <w:pPr>
        <w:ind w:firstLine="709"/>
        <w:jc w:val="both"/>
        <w:rPr>
          <w:rFonts w:ascii="Arial" w:hAnsi="Arial" w:cs="Arial"/>
          <w:sz w:val="24"/>
          <w:szCs w:val="24"/>
        </w:rPr>
      </w:pPr>
    </w:p>
    <w:p w:rsidR="00A50F09" w:rsidRPr="00F73923" w:rsidRDefault="00A50F09" w:rsidP="00855592">
      <w:pPr>
        <w:jc w:val="center"/>
        <w:rPr>
          <w:rFonts w:ascii="Arial" w:hAnsi="Arial" w:cs="Arial"/>
          <w:sz w:val="24"/>
          <w:szCs w:val="24"/>
        </w:rPr>
      </w:pPr>
      <w:r w:rsidRPr="00F73923">
        <w:rPr>
          <w:rFonts w:ascii="Arial" w:hAnsi="Arial" w:cs="Arial"/>
          <w:sz w:val="24"/>
          <w:szCs w:val="24"/>
        </w:rPr>
        <w:t>5.</w:t>
      </w:r>
      <w:r w:rsidR="00855592" w:rsidRPr="00F73923">
        <w:rPr>
          <w:rFonts w:ascii="Arial" w:hAnsi="Arial" w:cs="Arial"/>
          <w:sz w:val="24"/>
          <w:szCs w:val="24"/>
        </w:rPr>
        <w:t xml:space="preserve"> </w:t>
      </w:r>
      <w:r w:rsidRPr="00F73923">
        <w:rPr>
          <w:rFonts w:ascii="Arial" w:hAnsi="Arial" w:cs="Arial"/>
          <w:sz w:val="24"/>
          <w:szCs w:val="24"/>
        </w:rPr>
        <w:t>Информация по подпрограммам муниципальной программы, отдельным мероприятиям муниципальной программы</w:t>
      </w:r>
    </w:p>
    <w:p w:rsidR="00A50F09" w:rsidRPr="00F73923" w:rsidRDefault="00A50F09" w:rsidP="00855592">
      <w:pPr>
        <w:ind w:firstLine="709"/>
        <w:jc w:val="both"/>
        <w:rPr>
          <w:rFonts w:ascii="Arial" w:hAnsi="Arial" w:cs="Arial"/>
          <w:sz w:val="24"/>
          <w:szCs w:val="24"/>
        </w:rPr>
      </w:pP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Для достижения цели муниципальной программы и решения задач в сфере управления муниципальными финансами в муниципальную программу включены три подпрограммы:</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1)подпрограмма 1</w:t>
      </w:r>
      <w:r w:rsidR="00F73923">
        <w:rPr>
          <w:rFonts w:ascii="Arial" w:hAnsi="Arial" w:cs="Arial"/>
          <w:sz w:val="24"/>
          <w:szCs w:val="24"/>
        </w:rPr>
        <w:t>»</w:t>
      </w:r>
      <w:r w:rsidRPr="00F73923">
        <w:rPr>
          <w:rFonts w:ascii="Arial" w:hAnsi="Arial" w:cs="Arial"/>
          <w:sz w:val="24"/>
          <w:szCs w:val="24"/>
        </w:rPr>
        <w:t>Создание условий для эффективного и ответственного управления муниципальными финансами, повышение устойчивости бюджетов муниципальных</w:t>
      </w:r>
      <w:r w:rsidR="00E22CAE" w:rsidRPr="00F73923">
        <w:rPr>
          <w:rFonts w:ascii="Arial" w:hAnsi="Arial" w:cs="Arial"/>
          <w:sz w:val="24"/>
          <w:szCs w:val="24"/>
        </w:rPr>
        <w:t xml:space="preserve"> </w:t>
      </w:r>
      <w:r w:rsidRPr="00F73923">
        <w:rPr>
          <w:rFonts w:ascii="Arial" w:hAnsi="Arial" w:cs="Arial"/>
          <w:sz w:val="24"/>
          <w:szCs w:val="24"/>
        </w:rPr>
        <w:t>образований Боготольского района</w:t>
      </w:r>
      <w:r w:rsidR="00F73923">
        <w:rPr>
          <w:rFonts w:ascii="Arial" w:hAnsi="Arial" w:cs="Arial"/>
          <w:sz w:val="24"/>
          <w:szCs w:val="24"/>
        </w:rPr>
        <w:t>»</w:t>
      </w:r>
      <w:r w:rsidRPr="00F73923">
        <w:rPr>
          <w:rFonts w:ascii="Arial" w:hAnsi="Arial" w:cs="Arial"/>
          <w:sz w:val="24"/>
          <w:szCs w:val="24"/>
        </w:rPr>
        <w:t xml:space="preserve">. </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На сегодняшний день выстраивание эффективной системы межбюджетных отношений является одной из самых трудных задач в области бюджетного регулирования. В соответствии со статьей 130 Конституции Российской Федерации органы местного самоуправления обеспечивают самостоятельное решение населением вопросов местного значения, перечень которых содержится в Федеральном законе от 06.10.2003 № 131-ФЗ </w:t>
      </w:r>
      <w:r w:rsidR="00F73923">
        <w:rPr>
          <w:rFonts w:ascii="Arial" w:hAnsi="Arial" w:cs="Arial"/>
          <w:sz w:val="24"/>
          <w:szCs w:val="24"/>
        </w:rPr>
        <w:t>«</w:t>
      </w:r>
      <w:r w:rsidRPr="00F73923">
        <w:rPr>
          <w:rFonts w:ascii="Arial" w:hAnsi="Arial" w:cs="Arial"/>
          <w:sz w:val="24"/>
          <w:szCs w:val="24"/>
        </w:rPr>
        <w:t>Об общих принципах организации местного самоуправления в Российской Федерации</w:t>
      </w:r>
      <w:r w:rsidR="00F73923">
        <w:rPr>
          <w:rFonts w:ascii="Arial" w:hAnsi="Arial" w:cs="Arial"/>
          <w:sz w:val="24"/>
          <w:szCs w:val="24"/>
        </w:rPr>
        <w:t>»</w:t>
      </w:r>
      <w:r w:rsidRPr="00F73923">
        <w:rPr>
          <w:rFonts w:ascii="Arial" w:hAnsi="Arial" w:cs="Arial"/>
          <w:sz w:val="24"/>
          <w:szCs w:val="24"/>
        </w:rPr>
        <w:t>. В целях реализации органами местного самоуправления закрепленных за ними полномочий Бюджетным кодексом Российской Федерации предусмотрен перечень налоговых и неналоговых доходов, поступающих в местные бюджеты. При этом совокупный объем собственных доходов в значительной степени не покрывает общий объем расходных обязательств местных бюджетов.</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Для выравнивания финансовых возможностей поселений муниципального района законодательством Российской Федерации предусмотрено оказание </w:t>
      </w:r>
      <w:r w:rsidRPr="00F73923">
        <w:rPr>
          <w:rFonts w:ascii="Arial" w:hAnsi="Arial" w:cs="Arial"/>
          <w:sz w:val="24"/>
          <w:szCs w:val="24"/>
        </w:rPr>
        <w:lastRenderedPageBreak/>
        <w:t>безвозмездной и безвозвратной финансовой поддержки органам местного самоуправления поселений из бюджета муниципального района. Тем самым для жителей района создаются более равные возможности для получения определенного набора социальных и общественных услуг.</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Выравнивание уровня бюджетной обеспеченности поселений, входящих в состав муниципального района, за счет средств бюджета муниципального района, в соответствии с подпунктом 20 пункта 1 статьи 15 Федерального закона от 06.10.2003 № 131-ФЗ </w:t>
      </w:r>
      <w:r w:rsidR="00F73923">
        <w:rPr>
          <w:rFonts w:ascii="Arial" w:hAnsi="Arial" w:cs="Arial"/>
          <w:sz w:val="24"/>
          <w:szCs w:val="24"/>
        </w:rPr>
        <w:t>«</w:t>
      </w:r>
      <w:r w:rsidRPr="00F73923">
        <w:rPr>
          <w:rFonts w:ascii="Arial" w:hAnsi="Arial" w:cs="Arial"/>
          <w:sz w:val="24"/>
          <w:szCs w:val="24"/>
        </w:rPr>
        <w:t>Об общих принципах организации местного самоуправления в Российской Федерации</w:t>
      </w:r>
      <w:r w:rsidR="00F73923">
        <w:rPr>
          <w:rFonts w:ascii="Arial" w:hAnsi="Arial" w:cs="Arial"/>
          <w:sz w:val="24"/>
          <w:szCs w:val="24"/>
        </w:rPr>
        <w:t>»</w:t>
      </w:r>
      <w:r w:rsidRPr="00F73923">
        <w:rPr>
          <w:rFonts w:ascii="Arial" w:hAnsi="Arial" w:cs="Arial"/>
          <w:sz w:val="24"/>
          <w:szCs w:val="24"/>
        </w:rPr>
        <w:t>, относится к полномочиям органов местного самоуправления муниципального района.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Объемы дотаций на выравнивание бюджетной обеспеченности в соответствии с требованиями Бюджетного кодекса Российской Федерации, утверждаются решением Боготольского районного Совета депутатов о бюджете на очередной финансовый год и плановый период.</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Реализация данной задачи обеспечит условия для своевременного и эффективного выполнения органами местного самоуправления поселений закрепленных за ними полномочий.</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Целью подпрограммы 1 является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Для достижения поставленной цели финансовым управлением планируется решение следующих задач:</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1. Создание условий для обеспечения финансовой устойчивости бюджетов муниципальных образований.</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2. Повышение заинтересованности органов местного самоуправления в росте налогового потенциала.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3. Повышение качества управления муниципальными финансами.</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Срок реализации подпрограммы 1: 2021 - 2023 годы.</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1:</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достижение значения критерия выравнивания расчетной бюджетной обеспеченности сельсоветов района;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рост количества муниципальных образований района, которым присвоена 1-я или 2-я степень качества управления муниципальными финансами;</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2) подпрограмма 2 </w:t>
      </w:r>
      <w:r w:rsidR="00F73923">
        <w:rPr>
          <w:rFonts w:ascii="Arial" w:hAnsi="Arial" w:cs="Arial"/>
          <w:sz w:val="24"/>
          <w:szCs w:val="24"/>
        </w:rPr>
        <w:t>«</w:t>
      </w:r>
      <w:r w:rsidRPr="00F73923">
        <w:rPr>
          <w:rFonts w:ascii="Arial" w:hAnsi="Arial" w:cs="Arial"/>
          <w:sz w:val="24"/>
          <w:szCs w:val="24"/>
        </w:rPr>
        <w:t>Управление муниципальным долгом Боготольского района</w:t>
      </w:r>
      <w:r w:rsidR="00F73923">
        <w:rPr>
          <w:rFonts w:ascii="Arial" w:hAnsi="Arial" w:cs="Arial"/>
          <w:sz w:val="24"/>
          <w:szCs w:val="24"/>
        </w:rPr>
        <w:t>»</w:t>
      </w:r>
      <w:r w:rsidRPr="00F73923">
        <w:rPr>
          <w:rFonts w:ascii="Arial" w:hAnsi="Arial" w:cs="Arial"/>
          <w:sz w:val="24"/>
          <w:szCs w:val="24"/>
        </w:rPr>
        <w:t>;</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Долговая политика Боготольского района является неотъемлемой частью финансовой политики Боготольского района.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экономически безопасном уровне при соблюдении ограничений, установленных федеральным законодательством.</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Приоритетом долговой политики является обеспечение сбалансированности районного бюджета. В качестве основного инструмента заимствований с целью покрытия дефицита районного бюджета используется привлечение кредитов из вышестоящего бюджета.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lastRenderedPageBreak/>
        <w:t>Бюджетные кредиты, предоставляемые Министерством финансов Красноярского края для частичного покрытия дефицита районного бюджета в целях погашения долговых обязательств Боготольского района, являются самым дешевым финансовым инструментом.</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Целью подпрограммы является эффективное управление муниципальным долгом.</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Для достижения указанной цели необходимо решить следующие задачи:</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а) сохранение объема и структуры муниципального долга на экономически безопасном уровне;</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б) соблюдение ограничений по объему муниципального долга и расходам на его обслуживание установленных федеральным законодательством;</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в) соблюдение сроков исполнения долговых обязательств;</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г) обслуживание муниципального долга.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Срок реализации подпрограммы 2: 2021 - 2023 годы.</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2:</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отсутствие выплат из районного бюджета сумм, связанных с несвоевременным исполнением долговых обязательств;</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отношение муниципального долга Боготольского района к доходам районного бюджета, за исключением безвозмездных поступлений - не более 50 процентов;</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3) подпрограмма 3</w:t>
      </w:r>
      <w:r w:rsidR="00855592" w:rsidRPr="00F73923">
        <w:rPr>
          <w:rFonts w:ascii="Arial" w:hAnsi="Arial" w:cs="Arial"/>
          <w:sz w:val="24"/>
          <w:szCs w:val="24"/>
        </w:rPr>
        <w:t xml:space="preserve"> </w:t>
      </w:r>
      <w:r w:rsidR="00F73923">
        <w:rPr>
          <w:rFonts w:ascii="Arial" w:hAnsi="Arial" w:cs="Arial"/>
          <w:sz w:val="24"/>
          <w:szCs w:val="24"/>
        </w:rPr>
        <w:t>«</w:t>
      </w:r>
      <w:r w:rsidRPr="00F73923">
        <w:rPr>
          <w:rFonts w:ascii="Arial" w:hAnsi="Arial" w:cs="Arial"/>
          <w:sz w:val="24"/>
          <w:szCs w:val="24"/>
        </w:rPr>
        <w:t>Обеспечение реализации муниципальной программы и прочие мероприятия</w:t>
      </w:r>
      <w:r w:rsidR="00F73923">
        <w:rPr>
          <w:rFonts w:ascii="Arial" w:hAnsi="Arial" w:cs="Arial"/>
          <w:sz w:val="24"/>
          <w:szCs w:val="24"/>
        </w:rPr>
        <w:t>»</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Эффективное и прозрачное управление муниципальными финансами является базовым условием для повышения уровня и качества жизни населения, устойчивого роста экономики на основе стабильного функционирования и развития бюджетной системы.</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В настоящее время в сфере руководства и управления финансовыми ресурсами Боготольского района (далее – район) сохраняется ряд недостатков, ограничений и нерешенных проблем, в том числе:</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незавершенность формирования и ограниченность практики использования в качестве основного инструмента для достижения основных целей бюджетной политики района и основы для бюджетного планирования районных муниципальных программ;</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сохранение условий и стимулов для неоправданного увеличения бюджетных расходов при низкой мотивации органов муниципальной власти Боготольского района к формированию приоритетов и оптимизации бюджетных расходов;</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наличие избыточной сети муниципальных учреждений;</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слабая взаимосвязанность с бюджетным процессом инструментов бюджетирования, ориентированного на результат;</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низкая степень автоматизации планирования бюджетов.</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В целом сложившееся в данной сфере правовое регулирование и методическое обеспечение имеют ряд пробелов и внутренних противоречий, а правоприменительная практика может существенно отклоняться от предусмотренных нормативно-правовыми актами и методическими документами принципов и механизмов. </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Важным шагом на пути к решению данной проблемы является в первую очередь программный бюджет, призванный наиболее эффективно обеспечивать достижение стратегических целей социально-экономического развития Боготольского района. Кроме того, начиная с 2019 года, национальные проекты </w:t>
      </w:r>
      <w:r w:rsidRPr="00F73923">
        <w:rPr>
          <w:rFonts w:ascii="Arial" w:hAnsi="Arial" w:cs="Arial"/>
          <w:sz w:val="24"/>
          <w:szCs w:val="24"/>
        </w:rPr>
        <w:lastRenderedPageBreak/>
        <w:t>стали новым инструментом программно-целевого планирования и управления бюджетным процессом. Достижение целей национальных проектов осуществляется путем реализации мероприятий федеральных и региональных проектов, предусмотренных как в структуре одной, так и нескольких государственных программ.</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исполнительной власти Боготольского района.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Учитывая складывающуюся ситуацию в целях повышения эффективности бюджетных расходов, в 2018 году Боготольский район перешел на централизованную автоматизированную систему управления финансовыми ресурсами министерством финансов Красноярского края, которая обладает следующими ключевыми преимуществами:</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оптимизации процесса финансирования межбюджетных трансфертов за счет возможности непосредственного доступа к информации по предоставлению и расходованию трансфертов между бюджетами всех уровней;</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упрощение процедуры формирования необходимой отчетности, повышение оперативности и достоверности консолидированной отчетности по финансам всех уровней;</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технологическая возможность установки и использования единых стандартов и принципов при работе с системой на территории всего субъекта Российской Федерации;</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снижение стоимости функционирования системы.</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Несмотря на достигнутые результаты сохраняется потребность в модификации существующих автоматизированных систем, вызванная изменениями норм бюджетного законодательства, возникновением новых полномочий.</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Эффективность деятельности органов исполнительной власти Боготольского района, в конечном счете, определяется жителями, проживающими на территории</w:t>
      </w:r>
      <w:r w:rsidR="00855592" w:rsidRPr="00F73923">
        <w:rPr>
          <w:rFonts w:ascii="Arial" w:hAnsi="Arial" w:cs="Arial"/>
          <w:sz w:val="24"/>
          <w:szCs w:val="24"/>
        </w:rPr>
        <w:t xml:space="preserve"> </w:t>
      </w:r>
      <w:r w:rsidRPr="00F73923">
        <w:rPr>
          <w:rFonts w:ascii="Arial" w:hAnsi="Arial" w:cs="Arial"/>
          <w:sz w:val="24"/>
          <w:szCs w:val="24"/>
        </w:rPr>
        <w:t xml:space="preserve">Боготольского района. Осуществление эффективного гражданского контроля является основным фактором, способствующим исполнению органами исполнительной власти Боготольского района закрепленных за ними задач и функций надлежащим образом. В целях обеспечения прозрачности и открытости районного бюджета и бюджетного процесса для граждан в подпрограмме 3 предусмотрено мероприятие </w:t>
      </w:r>
      <w:r w:rsidR="00F73923">
        <w:rPr>
          <w:rFonts w:ascii="Arial" w:hAnsi="Arial" w:cs="Arial"/>
          <w:sz w:val="24"/>
          <w:szCs w:val="24"/>
        </w:rPr>
        <w:t>«</w:t>
      </w:r>
      <w:r w:rsidRPr="00F73923">
        <w:rPr>
          <w:rFonts w:ascii="Arial" w:hAnsi="Arial" w:cs="Arial"/>
          <w:sz w:val="24"/>
          <w:szCs w:val="24"/>
        </w:rPr>
        <w:t>разработка и размещение на официальном сайте Боготольского района информации о районном бюджете и бюджетном процессе</w:t>
      </w:r>
      <w:r w:rsidR="00F73923">
        <w:rPr>
          <w:rFonts w:ascii="Arial" w:hAnsi="Arial" w:cs="Arial"/>
          <w:sz w:val="24"/>
          <w:szCs w:val="24"/>
        </w:rPr>
        <w:t>»</w:t>
      </w:r>
      <w:r w:rsidRPr="00F73923">
        <w:rPr>
          <w:rFonts w:ascii="Arial" w:hAnsi="Arial" w:cs="Arial"/>
          <w:sz w:val="24"/>
          <w:szCs w:val="24"/>
        </w:rPr>
        <w:t>.</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Реализация подпрограммы позволит обеспечить устойчивое функционирование и развитие бюджетной системы, бюджетного устройства и бюджетного процесса района, совершенствование кадрового потенциала финансовой системы района, системы исполнения бюджета и бюджетной отчетности, а также повышение эффективности использования средств районного бюджета.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Эффективность реализации подпрограммы 3 зависит не только от деятельности финансового управления как структурного подразделения администрации района, ответственного за обеспечение реализации стратегических направлений единой политики в финансовой сфере, но и от деятельности других органов и структурных подразделений исполнительной власти района, принимающих участие в бюджетном процессе Боготольского района.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Необходимость достижения долгосрочных целей социально-экономического </w:t>
      </w:r>
      <w:r w:rsidRPr="00F73923">
        <w:rPr>
          <w:rFonts w:ascii="Arial" w:hAnsi="Arial" w:cs="Arial"/>
          <w:sz w:val="24"/>
          <w:szCs w:val="24"/>
        </w:rPr>
        <w:lastRenderedPageBreak/>
        <w:t>развития Боготольского района увеличивает актуальность разработки и реализации данной подпрограммы.</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В рамках данной цели предполагается решение следующих задач.</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финансовой системы района.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2. Обеспечение доступа для граждан к информации о районном бюджете и бюджетном процессе в компактной и доступной форме.</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Срок реализации подпрограммы 3: 2021 - 2023 годы.</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3:</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сохранение доли расходов районного бюджета, формируемых в рамках муниципальных программ Боготольского района;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своевременное составление проекта районного бюджета и отчета об исполнении районного бюджета;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непревышение размера дефицита бюджета к общему годовому объему доходов выше уровня, установленного Бюджетным кодексом Российской Федерации;</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обеспечение исполнения расходных обязательств Боготольского района;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качественное планирование доходов районного бюджета;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повышение качества финансового менеджмента главных распорядителей бюджетных средств;</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размещение муниципальными учреждениями в полном объеме требуемой информации на официальном сайте в сети Интернет www.bus.gov.ru в текущем году;</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повышение квалификации муниципальных служащих, работающих в</w:t>
      </w:r>
      <w:r w:rsidR="00855592" w:rsidRPr="00F73923">
        <w:rPr>
          <w:rFonts w:ascii="Arial" w:hAnsi="Arial" w:cs="Arial"/>
          <w:sz w:val="24"/>
          <w:szCs w:val="24"/>
        </w:rPr>
        <w:t xml:space="preserve"> </w:t>
      </w:r>
      <w:r w:rsidRPr="00F73923">
        <w:rPr>
          <w:rFonts w:ascii="Arial" w:hAnsi="Arial" w:cs="Arial"/>
          <w:sz w:val="24"/>
          <w:szCs w:val="24"/>
        </w:rPr>
        <w:t>финансовом управлении администрации Боготольского района;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размещение на официальном сайте Боготольского района брошюры </w:t>
      </w:r>
      <w:r w:rsidR="00F73923">
        <w:rPr>
          <w:rFonts w:ascii="Arial" w:hAnsi="Arial" w:cs="Arial"/>
          <w:sz w:val="24"/>
          <w:szCs w:val="24"/>
        </w:rPr>
        <w:t>«</w:t>
      </w:r>
      <w:r w:rsidRPr="00F73923">
        <w:rPr>
          <w:rFonts w:ascii="Arial" w:hAnsi="Arial" w:cs="Arial"/>
          <w:sz w:val="24"/>
          <w:szCs w:val="24"/>
        </w:rPr>
        <w:t>Путеводитель по бюджету Боготольского района</w:t>
      </w:r>
      <w:r w:rsidR="00F73923">
        <w:rPr>
          <w:rFonts w:ascii="Arial" w:hAnsi="Arial" w:cs="Arial"/>
          <w:sz w:val="24"/>
          <w:szCs w:val="24"/>
        </w:rPr>
        <w:t>»</w:t>
      </w:r>
      <w:r w:rsidRPr="00F73923">
        <w:rPr>
          <w:rFonts w:ascii="Arial" w:hAnsi="Arial" w:cs="Arial"/>
          <w:sz w:val="24"/>
          <w:szCs w:val="24"/>
        </w:rPr>
        <w:t>.</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Подпрограммы 1 - 3 изложены в приложениях № 1 - 3 к муниципальной программе.</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Отдельные мероприятия муниципальной программы – не выделены. </w:t>
      </w:r>
    </w:p>
    <w:p w:rsidR="00A50F09" w:rsidRPr="00F73923" w:rsidRDefault="00A50F09" w:rsidP="00855592">
      <w:pPr>
        <w:ind w:firstLine="709"/>
        <w:jc w:val="both"/>
        <w:rPr>
          <w:rFonts w:ascii="Arial" w:hAnsi="Arial" w:cs="Arial"/>
          <w:sz w:val="24"/>
          <w:szCs w:val="24"/>
        </w:rPr>
      </w:pPr>
    </w:p>
    <w:p w:rsidR="00A50F09" w:rsidRPr="00F73923" w:rsidRDefault="00A50F09" w:rsidP="00855592">
      <w:pPr>
        <w:jc w:val="center"/>
        <w:rPr>
          <w:rFonts w:ascii="Arial" w:hAnsi="Arial" w:cs="Arial"/>
          <w:sz w:val="24"/>
          <w:szCs w:val="24"/>
        </w:rPr>
      </w:pPr>
      <w:r w:rsidRPr="00F73923">
        <w:rPr>
          <w:rFonts w:ascii="Arial" w:hAnsi="Arial" w:cs="Arial"/>
          <w:sz w:val="24"/>
          <w:szCs w:val="24"/>
        </w:rPr>
        <w:t>6. Информация об основных мерах правового регулирования в сфере управления муниципальными финансами, направленны</w:t>
      </w:r>
      <w:r w:rsidR="0027790C" w:rsidRPr="00F73923">
        <w:rPr>
          <w:rFonts w:ascii="Arial" w:hAnsi="Arial" w:cs="Arial"/>
          <w:sz w:val="24"/>
          <w:szCs w:val="24"/>
        </w:rPr>
        <w:t xml:space="preserve">х на достижение </w:t>
      </w:r>
      <w:proofErr w:type="spellStart"/>
      <w:r w:rsidR="0027790C" w:rsidRPr="00F73923">
        <w:rPr>
          <w:rFonts w:ascii="Arial" w:hAnsi="Arial" w:cs="Arial"/>
          <w:sz w:val="24"/>
          <w:szCs w:val="24"/>
        </w:rPr>
        <w:t>целе</w:t>
      </w:r>
      <w:r w:rsidRPr="00F73923">
        <w:rPr>
          <w:rFonts w:ascii="Arial" w:hAnsi="Arial" w:cs="Arial"/>
          <w:sz w:val="24"/>
          <w:szCs w:val="24"/>
        </w:rPr>
        <w:t>и</w:t>
      </w:r>
      <w:proofErr w:type="spellEnd"/>
      <w:r w:rsidRPr="00F73923">
        <w:rPr>
          <w:rFonts w:ascii="Arial" w:hAnsi="Arial" w:cs="Arial"/>
          <w:sz w:val="24"/>
          <w:szCs w:val="24"/>
        </w:rPr>
        <w:t xml:space="preserve"> (или) задач муниципальной программы</w:t>
      </w:r>
    </w:p>
    <w:p w:rsidR="00A50F09" w:rsidRPr="00F73923" w:rsidRDefault="00A50F09" w:rsidP="00855592">
      <w:pPr>
        <w:ind w:firstLine="709"/>
        <w:jc w:val="both"/>
        <w:rPr>
          <w:rFonts w:ascii="Arial" w:hAnsi="Arial" w:cs="Arial"/>
          <w:sz w:val="24"/>
          <w:szCs w:val="24"/>
        </w:rPr>
      </w:pP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Разработка дополнительных мер правового регулирования в сфере управления муниципальными финансами, направленных на достижение цели и (или) задач муниципальной программы, не требуется.</w:t>
      </w:r>
    </w:p>
    <w:p w:rsidR="00A50F09" w:rsidRPr="00F73923" w:rsidRDefault="00A50F09" w:rsidP="00855592">
      <w:pPr>
        <w:ind w:firstLine="709"/>
        <w:jc w:val="both"/>
        <w:rPr>
          <w:rFonts w:ascii="Arial" w:hAnsi="Arial" w:cs="Arial"/>
          <w:sz w:val="24"/>
          <w:szCs w:val="24"/>
        </w:rPr>
      </w:pPr>
    </w:p>
    <w:p w:rsidR="00A50F09" w:rsidRPr="00F73923" w:rsidRDefault="00A50F09" w:rsidP="00855592">
      <w:pPr>
        <w:jc w:val="center"/>
        <w:rPr>
          <w:rFonts w:ascii="Arial" w:hAnsi="Arial" w:cs="Arial"/>
          <w:sz w:val="24"/>
          <w:szCs w:val="24"/>
        </w:rPr>
      </w:pPr>
      <w:r w:rsidRPr="00F73923">
        <w:rPr>
          <w:rFonts w:ascii="Arial" w:hAnsi="Arial" w:cs="Arial"/>
          <w:sz w:val="24"/>
          <w:szCs w:val="24"/>
        </w:rPr>
        <w:t>7.</w:t>
      </w:r>
      <w:r w:rsidR="00855592" w:rsidRPr="00F73923">
        <w:rPr>
          <w:rFonts w:ascii="Arial" w:hAnsi="Arial" w:cs="Arial"/>
          <w:sz w:val="24"/>
          <w:szCs w:val="24"/>
        </w:rPr>
        <w:t xml:space="preserve"> </w:t>
      </w:r>
      <w:r w:rsidRPr="00F73923">
        <w:rPr>
          <w:rFonts w:ascii="Arial" w:hAnsi="Arial" w:cs="Arial"/>
          <w:sz w:val="24"/>
          <w:szCs w:val="24"/>
        </w:rPr>
        <w:t>Информация о ресурсном обеспечении муниципальной программы</w:t>
      </w:r>
    </w:p>
    <w:p w:rsidR="00A50F09" w:rsidRPr="00F73923" w:rsidRDefault="00A50F09" w:rsidP="00855592">
      <w:pPr>
        <w:ind w:firstLine="709"/>
        <w:jc w:val="both"/>
        <w:rPr>
          <w:rFonts w:ascii="Arial" w:hAnsi="Arial" w:cs="Arial"/>
          <w:sz w:val="24"/>
          <w:szCs w:val="24"/>
        </w:rPr>
      </w:pP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(с расшифровкой по главным </w:t>
      </w:r>
      <w:r w:rsidRPr="00F73923">
        <w:rPr>
          <w:rFonts w:ascii="Arial" w:hAnsi="Arial" w:cs="Arial"/>
          <w:sz w:val="24"/>
          <w:szCs w:val="24"/>
        </w:rPr>
        <w:lastRenderedPageBreak/>
        <w:t xml:space="preserve">распорядителям бюджетных средств районного бюджета, в разрезе подпрограмм, отдельных мероприятий муниципальной программы), приведена в приложении </w:t>
      </w:r>
      <w:r w:rsidR="005E6A35" w:rsidRPr="00F73923">
        <w:rPr>
          <w:rFonts w:ascii="Arial" w:hAnsi="Arial" w:cs="Arial"/>
          <w:sz w:val="24"/>
          <w:szCs w:val="24"/>
        </w:rPr>
        <w:t>№</w:t>
      </w:r>
      <w:r w:rsidRPr="00F73923">
        <w:rPr>
          <w:rFonts w:ascii="Arial" w:hAnsi="Arial" w:cs="Arial"/>
          <w:sz w:val="24"/>
          <w:szCs w:val="24"/>
        </w:rPr>
        <w:t xml:space="preserve"> 1 к муниципальной программе.</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Информация 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приведена в приложении </w:t>
      </w:r>
      <w:r w:rsidR="005E6A35" w:rsidRPr="00F73923">
        <w:rPr>
          <w:rFonts w:ascii="Arial" w:hAnsi="Arial" w:cs="Arial"/>
          <w:sz w:val="24"/>
          <w:szCs w:val="24"/>
        </w:rPr>
        <w:t>№</w:t>
      </w:r>
      <w:r w:rsidRPr="00F73923">
        <w:rPr>
          <w:rFonts w:ascii="Arial" w:hAnsi="Arial" w:cs="Arial"/>
          <w:sz w:val="24"/>
          <w:szCs w:val="24"/>
        </w:rPr>
        <w:t xml:space="preserve"> 2 к муниципальной программе.</w:t>
      </w:r>
    </w:p>
    <w:p w:rsidR="00A50F09" w:rsidRPr="00F73923" w:rsidRDefault="00A50F09" w:rsidP="00855592">
      <w:pPr>
        <w:ind w:firstLine="709"/>
        <w:jc w:val="both"/>
        <w:rPr>
          <w:rFonts w:ascii="Arial" w:hAnsi="Arial" w:cs="Arial"/>
          <w:sz w:val="24"/>
          <w:szCs w:val="24"/>
        </w:rPr>
      </w:pPr>
    </w:p>
    <w:p w:rsidR="00A50F09" w:rsidRPr="00F73923" w:rsidRDefault="00A50F09" w:rsidP="00855592">
      <w:pPr>
        <w:jc w:val="center"/>
        <w:rPr>
          <w:rFonts w:ascii="Arial" w:hAnsi="Arial" w:cs="Arial"/>
          <w:sz w:val="24"/>
          <w:szCs w:val="24"/>
        </w:rPr>
      </w:pPr>
      <w:r w:rsidRPr="00F73923">
        <w:rPr>
          <w:rFonts w:ascii="Arial" w:hAnsi="Arial" w:cs="Arial"/>
          <w:sz w:val="24"/>
          <w:szCs w:val="24"/>
        </w:rPr>
        <w:t>8. Информация о реализации мероприятий в рамках муниципально-частного партнёрства, направленных на достижение целей и задач программы</w:t>
      </w:r>
    </w:p>
    <w:p w:rsidR="00A50F09" w:rsidRPr="00F73923" w:rsidRDefault="00A50F09" w:rsidP="00855592">
      <w:pPr>
        <w:ind w:firstLine="709"/>
        <w:jc w:val="both"/>
        <w:rPr>
          <w:rFonts w:ascii="Arial" w:hAnsi="Arial" w:cs="Arial"/>
          <w:sz w:val="24"/>
          <w:szCs w:val="24"/>
        </w:rPr>
      </w:pP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Программой не предусмотрены мероприятия, реализуемые в рамках муниципально-частного партнёрства.</w:t>
      </w:r>
    </w:p>
    <w:p w:rsidR="00A50F09" w:rsidRPr="00F73923" w:rsidRDefault="00A50F09" w:rsidP="00855592">
      <w:pPr>
        <w:ind w:firstLine="709"/>
        <w:jc w:val="both"/>
        <w:rPr>
          <w:rFonts w:ascii="Arial" w:hAnsi="Arial" w:cs="Arial"/>
          <w:sz w:val="24"/>
          <w:szCs w:val="24"/>
        </w:rPr>
      </w:pPr>
    </w:p>
    <w:p w:rsidR="00A50F09" w:rsidRPr="00F73923" w:rsidRDefault="00A50F09" w:rsidP="00855592">
      <w:pPr>
        <w:jc w:val="center"/>
        <w:rPr>
          <w:rFonts w:ascii="Arial" w:hAnsi="Arial" w:cs="Arial"/>
          <w:sz w:val="24"/>
          <w:szCs w:val="24"/>
        </w:rPr>
      </w:pPr>
      <w:r w:rsidRPr="00F73923">
        <w:rPr>
          <w:rFonts w:ascii="Arial" w:hAnsi="Arial" w:cs="Arial"/>
          <w:sz w:val="24"/>
          <w:szCs w:val="24"/>
        </w:rPr>
        <w:t>9. Информация о реализации мероприятий, направленных на развитие сельских территорий</w:t>
      </w:r>
    </w:p>
    <w:p w:rsidR="00A50F09" w:rsidRPr="00F73923" w:rsidRDefault="00A50F09" w:rsidP="00855592">
      <w:pPr>
        <w:ind w:firstLine="709"/>
        <w:jc w:val="both"/>
        <w:rPr>
          <w:rFonts w:ascii="Arial" w:hAnsi="Arial" w:cs="Arial"/>
          <w:sz w:val="24"/>
          <w:szCs w:val="24"/>
        </w:rPr>
      </w:pP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Мероприятия, направленные на развитие сельских территорий в муниципальной программе не предусмотрены.</w:t>
      </w:r>
    </w:p>
    <w:p w:rsidR="00855592" w:rsidRPr="00F73923" w:rsidRDefault="00855592" w:rsidP="00855592">
      <w:pPr>
        <w:ind w:firstLine="709"/>
        <w:jc w:val="both"/>
        <w:rPr>
          <w:rFonts w:ascii="Arial" w:hAnsi="Arial" w:cs="Arial"/>
          <w:sz w:val="24"/>
          <w:szCs w:val="24"/>
        </w:rPr>
      </w:pPr>
    </w:p>
    <w:p w:rsidR="00A50F09" w:rsidRPr="00F73923" w:rsidRDefault="00A50F09" w:rsidP="00855592">
      <w:pPr>
        <w:ind w:firstLine="709"/>
        <w:jc w:val="both"/>
        <w:rPr>
          <w:rFonts w:ascii="Arial" w:hAnsi="Arial" w:cs="Arial"/>
          <w:sz w:val="24"/>
          <w:szCs w:val="24"/>
        </w:rPr>
        <w:sectPr w:rsidR="00A50F09" w:rsidRPr="00F73923" w:rsidSect="005E6A35">
          <w:pgSz w:w="11906" w:h="16838"/>
          <w:pgMar w:top="1134" w:right="850" w:bottom="1134" w:left="1701" w:header="709" w:footer="709" w:gutter="0"/>
          <w:cols w:space="708"/>
          <w:docGrid w:linePitch="360"/>
        </w:sectPr>
      </w:pPr>
    </w:p>
    <w:p w:rsidR="00A50F09" w:rsidRPr="00F73923" w:rsidRDefault="00A50F09" w:rsidP="00C46A57">
      <w:pPr>
        <w:jc w:val="right"/>
        <w:rPr>
          <w:rFonts w:ascii="Arial" w:hAnsi="Arial" w:cs="Arial"/>
          <w:sz w:val="24"/>
          <w:szCs w:val="24"/>
        </w:rPr>
      </w:pPr>
      <w:r w:rsidRPr="00F73923">
        <w:rPr>
          <w:rFonts w:ascii="Arial" w:hAnsi="Arial" w:cs="Arial"/>
          <w:sz w:val="24"/>
          <w:szCs w:val="24"/>
        </w:rPr>
        <w:lastRenderedPageBreak/>
        <w:t>Приложение</w:t>
      </w:r>
    </w:p>
    <w:p w:rsidR="00C46A57" w:rsidRPr="00F73923" w:rsidRDefault="00A50F09" w:rsidP="00C46A57">
      <w:pPr>
        <w:jc w:val="right"/>
        <w:rPr>
          <w:rFonts w:ascii="Arial" w:hAnsi="Arial" w:cs="Arial"/>
          <w:sz w:val="24"/>
          <w:szCs w:val="24"/>
        </w:rPr>
      </w:pPr>
      <w:r w:rsidRPr="00F73923">
        <w:rPr>
          <w:rFonts w:ascii="Arial" w:hAnsi="Arial" w:cs="Arial"/>
          <w:sz w:val="24"/>
          <w:szCs w:val="24"/>
        </w:rPr>
        <w:t xml:space="preserve">к паспорту муниципальной программы </w:t>
      </w:r>
      <w:r w:rsidR="00F73923">
        <w:rPr>
          <w:rFonts w:ascii="Arial" w:hAnsi="Arial" w:cs="Arial"/>
          <w:sz w:val="24"/>
          <w:szCs w:val="24"/>
        </w:rPr>
        <w:t>«</w:t>
      </w:r>
      <w:r w:rsidRPr="00F73923">
        <w:rPr>
          <w:rFonts w:ascii="Arial" w:hAnsi="Arial" w:cs="Arial"/>
          <w:sz w:val="24"/>
          <w:szCs w:val="24"/>
        </w:rPr>
        <w:t>Управление</w:t>
      </w:r>
    </w:p>
    <w:p w:rsidR="00A50F09" w:rsidRPr="00F73923" w:rsidRDefault="00A50F09" w:rsidP="00C46A57">
      <w:pPr>
        <w:jc w:val="right"/>
        <w:rPr>
          <w:rFonts w:ascii="Arial" w:hAnsi="Arial" w:cs="Arial"/>
          <w:sz w:val="24"/>
          <w:szCs w:val="24"/>
        </w:rPr>
      </w:pPr>
      <w:r w:rsidRPr="00F73923">
        <w:rPr>
          <w:rFonts w:ascii="Arial" w:hAnsi="Arial" w:cs="Arial"/>
          <w:sz w:val="24"/>
          <w:szCs w:val="24"/>
        </w:rPr>
        <w:t>муниципальными финансами</w:t>
      </w:r>
      <w:r w:rsidR="00C46A57" w:rsidRPr="00F73923">
        <w:rPr>
          <w:rFonts w:ascii="Arial" w:hAnsi="Arial" w:cs="Arial"/>
          <w:sz w:val="24"/>
          <w:szCs w:val="24"/>
        </w:rPr>
        <w:t xml:space="preserve"> </w:t>
      </w:r>
      <w:r w:rsidRPr="00F73923">
        <w:rPr>
          <w:rFonts w:ascii="Arial" w:hAnsi="Arial" w:cs="Arial"/>
          <w:sz w:val="24"/>
          <w:szCs w:val="24"/>
        </w:rPr>
        <w:t>Боготольского района</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C46A57">
      <w:pPr>
        <w:jc w:val="center"/>
        <w:rPr>
          <w:rFonts w:ascii="Arial" w:hAnsi="Arial" w:cs="Arial"/>
          <w:sz w:val="24"/>
          <w:szCs w:val="24"/>
        </w:rPr>
      </w:pPr>
      <w:r w:rsidRPr="00F73923">
        <w:rPr>
          <w:rFonts w:ascii="Arial" w:hAnsi="Arial" w:cs="Arial"/>
          <w:sz w:val="24"/>
          <w:szCs w:val="24"/>
        </w:rPr>
        <w:t>Перечень целевых показателей 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w:t>
      </w:r>
    </w:p>
    <w:p w:rsidR="00A50F09" w:rsidRPr="00F73923" w:rsidRDefault="00A50F09" w:rsidP="005E6A35">
      <w:pPr>
        <w:rPr>
          <w:rFonts w:ascii="Arial" w:hAnsi="Arial" w:cs="Arial"/>
          <w:sz w:val="24"/>
          <w:szCs w:val="24"/>
        </w:rPr>
      </w:pPr>
    </w:p>
    <w:tbl>
      <w:tblPr>
        <w:tblW w:w="15774" w:type="dxa"/>
        <w:tblInd w:w="-639" w:type="dxa"/>
        <w:tblLayout w:type="fixed"/>
        <w:tblCellMar>
          <w:left w:w="70" w:type="dxa"/>
          <w:right w:w="70" w:type="dxa"/>
        </w:tblCellMar>
        <w:tblLook w:val="0000" w:firstRow="0" w:lastRow="0" w:firstColumn="0" w:lastColumn="0" w:noHBand="0" w:noVBand="0"/>
      </w:tblPr>
      <w:tblGrid>
        <w:gridCol w:w="485"/>
        <w:gridCol w:w="1219"/>
        <w:gridCol w:w="1219"/>
        <w:gridCol w:w="1472"/>
        <w:gridCol w:w="620"/>
        <w:gridCol w:w="695"/>
        <w:gridCol w:w="709"/>
        <w:gridCol w:w="708"/>
        <w:gridCol w:w="709"/>
        <w:gridCol w:w="709"/>
        <w:gridCol w:w="709"/>
        <w:gridCol w:w="708"/>
        <w:gridCol w:w="709"/>
        <w:gridCol w:w="709"/>
        <w:gridCol w:w="709"/>
        <w:gridCol w:w="708"/>
        <w:gridCol w:w="851"/>
        <w:gridCol w:w="992"/>
        <w:gridCol w:w="1134"/>
      </w:tblGrid>
      <w:tr w:rsidR="00A50F09" w:rsidRPr="00F73923" w:rsidTr="00712A2A">
        <w:tc>
          <w:tcPr>
            <w:tcW w:w="485" w:type="dxa"/>
            <w:vMerge w:val="restart"/>
            <w:tcBorders>
              <w:top w:val="single" w:sz="6" w:space="0" w:color="auto"/>
              <w:left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 п/п</w:t>
            </w:r>
          </w:p>
        </w:tc>
        <w:tc>
          <w:tcPr>
            <w:tcW w:w="3910" w:type="dxa"/>
            <w:gridSpan w:val="3"/>
            <w:vMerge w:val="restart"/>
            <w:tcBorders>
              <w:top w:val="single" w:sz="6" w:space="0" w:color="auto"/>
              <w:left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Цели, целевые показатели</w:t>
            </w:r>
            <w:r w:rsidR="00C46A57" w:rsidRPr="00F73923">
              <w:rPr>
                <w:rFonts w:ascii="Arial" w:hAnsi="Arial" w:cs="Arial"/>
                <w:sz w:val="24"/>
                <w:szCs w:val="24"/>
              </w:rPr>
              <w:t xml:space="preserve"> </w:t>
            </w:r>
            <w:r w:rsidRPr="00F73923">
              <w:rPr>
                <w:rFonts w:ascii="Arial" w:hAnsi="Arial" w:cs="Arial"/>
                <w:sz w:val="24"/>
                <w:szCs w:val="24"/>
              </w:rPr>
              <w:t>муниципальной программы</w:t>
            </w:r>
          </w:p>
        </w:tc>
        <w:tc>
          <w:tcPr>
            <w:tcW w:w="620" w:type="dxa"/>
            <w:vMerge w:val="restart"/>
            <w:tcBorders>
              <w:top w:val="single" w:sz="6" w:space="0" w:color="auto"/>
              <w:left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Единица измерения</w:t>
            </w:r>
          </w:p>
        </w:tc>
        <w:tc>
          <w:tcPr>
            <w:tcW w:w="695" w:type="dxa"/>
            <w:vMerge w:val="restart"/>
            <w:tcBorders>
              <w:top w:val="single" w:sz="6" w:space="0" w:color="auto"/>
              <w:left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2013</w:t>
            </w:r>
          </w:p>
        </w:tc>
        <w:tc>
          <w:tcPr>
            <w:tcW w:w="7938" w:type="dxa"/>
            <w:gridSpan w:val="11"/>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Годы реализации муниципальной программы</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Годы до конца реализации муниципальной программы в пятилетнем интервале</w:t>
            </w:r>
          </w:p>
        </w:tc>
      </w:tr>
      <w:tr w:rsidR="00A50F09" w:rsidRPr="00F73923" w:rsidTr="00712A2A">
        <w:tc>
          <w:tcPr>
            <w:tcW w:w="485" w:type="dxa"/>
            <w:vMerge/>
            <w:tcBorders>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p>
        </w:tc>
        <w:tc>
          <w:tcPr>
            <w:tcW w:w="3910" w:type="dxa"/>
            <w:gridSpan w:val="3"/>
            <w:vMerge/>
            <w:tcBorders>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p>
        </w:tc>
        <w:tc>
          <w:tcPr>
            <w:tcW w:w="620" w:type="dxa"/>
            <w:vMerge/>
            <w:tcBorders>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p>
        </w:tc>
        <w:tc>
          <w:tcPr>
            <w:tcW w:w="695" w:type="dxa"/>
            <w:vMerge/>
            <w:tcBorders>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2014 год</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2015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2016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2017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2018 год</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2019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2020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2021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2022 год</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2023 год</w:t>
            </w:r>
          </w:p>
        </w:tc>
        <w:tc>
          <w:tcPr>
            <w:tcW w:w="851"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2024 год</w:t>
            </w:r>
          </w:p>
        </w:tc>
        <w:tc>
          <w:tcPr>
            <w:tcW w:w="992"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2025 год</w:t>
            </w:r>
          </w:p>
        </w:tc>
        <w:tc>
          <w:tcPr>
            <w:tcW w:w="1134"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2030 год</w:t>
            </w:r>
          </w:p>
        </w:tc>
      </w:tr>
      <w:tr w:rsidR="00A50F09" w:rsidRPr="00F73923" w:rsidTr="00712A2A">
        <w:tc>
          <w:tcPr>
            <w:tcW w:w="485" w:type="dxa"/>
            <w:tcBorders>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w:t>
            </w:r>
          </w:p>
        </w:tc>
        <w:tc>
          <w:tcPr>
            <w:tcW w:w="3910" w:type="dxa"/>
            <w:gridSpan w:val="3"/>
            <w:tcBorders>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w:t>
            </w:r>
          </w:p>
        </w:tc>
        <w:tc>
          <w:tcPr>
            <w:tcW w:w="620" w:type="dxa"/>
            <w:tcBorders>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3</w:t>
            </w:r>
          </w:p>
        </w:tc>
        <w:tc>
          <w:tcPr>
            <w:tcW w:w="695" w:type="dxa"/>
            <w:tcBorders>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4</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5</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7</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8</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9</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10</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11</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12</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13</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14</w:t>
            </w:r>
          </w:p>
        </w:tc>
        <w:tc>
          <w:tcPr>
            <w:tcW w:w="851"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15</w:t>
            </w:r>
          </w:p>
        </w:tc>
        <w:tc>
          <w:tcPr>
            <w:tcW w:w="992"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16</w:t>
            </w:r>
          </w:p>
        </w:tc>
        <w:tc>
          <w:tcPr>
            <w:tcW w:w="1134"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17</w:t>
            </w:r>
          </w:p>
        </w:tc>
      </w:tr>
      <w:tr w:rsidR="00A50F09" w:rsidRPr="00F73923" w:rsidTr="00712A2A">
        <w:tc>
          <w:tcPr>
            <w:tcW w:w="485"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p>
        </w:tc>
        <w:tc>
          <w:tcPr>
            <w:tcW w:w="12851" w:type="dxa"/>
            <w:gridSpan w:val="16"/>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p>
        </w:tc>
      </w:tr>
      <w:tr w:rsidR="00A50F09" w:rsidRPr="00F73923" w:rsidTr="00712A2A">
        <w:tc>
          <w:tcPr>
            <w:tcW w:w="485"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1.1</w:t>
            </w:r>
          </w:p>
        </w:tc>
        <w:tc>
          <w:tcPr>
            <w:tcW w:w="3910" w:type="dxa"/>
            <w:gridSpan w:val="3"/>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Целевой показатель:</w:t>
            </w:r>
          </w:p>
          <w:p w:rsidR="00A50F09" w:rsidRPr="00F73923" w:rsidRDefault="00A50F09" w:rsidP="005E6A35">
            <w:pPr>
              <w:rPr>
                <w:rFonts w:ascii="Arial" w:hAnsi="Arial" w:cs="Arial"/>
                <w:sz w:val="24"/>
                <w:szCs w:val="24"/>
              </w:rPr>
            </w:pPr>
            <w:r w:rsidRPr="00F73923">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620"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тыс. рублей</w:t>
            </w:r>
          </w:p>
        </w:tc>
        <w:tc>
          <w:tcPr>
            <w:tcW w:w="695"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8,0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8,0</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992"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1134"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r>
      <w:tr w:rsidR="00A50F09" w:rsidRPr="00F73923" w:rsidTr="00712A2A">
        <w:tc>
          <w:tcPr>
            <w:tcW w:w="485"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1.2</w:t>
            </w:r>
          </w:p>
        </w:tc>
        <w:tc>
          <w:tcPr>
            <w:tcW w:w="3910" w:type="dxa"/>
            <w:gridSpan w:val="3"/>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Целевой показатель:</w:t>
            </w:r>
          </w:p>
          <w:p w:rsidR="00A50F09" w:rsidRPr="00F73923" w:rsidRDefault="00A50F09" w:rsidP="005E6A35">
            <w:pPr>
              <w:rPr>
                <w:rFonts w:ascii="Arial" w:hAnsi="Arial" w:cs="Arial"/>
                <w:sz w:val="24"/>
                <w:szCs w:val="24"/>
              </w:rPr>
            </w:pPr>
            <w:r w:rsidRPr="00F73923">
              <w:rPr>
                <w:rFonts w:ascii="Arial" w:hAnsi="Arial" w:cs="Arial"/>
                <w:sz w:val="24"/>
                <w:szCs w:val="24"/>
              </w:rPr>
              <w:t>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620"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10</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10</w:t>
            </w:r>
          </w:p>
        </w:tc>
        <w:tc>
          <w:tcPr>
            <w:tcW w:w="992"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10</w:t>
            </w:r>
          </w:p>
        </w:tc>
        <w:tc>
          <w:tcPr>
            <w:tcW w:w="1134"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w:t>
            </w:r>
            <w:r w:rsidR="000036C8" w:rsidRPr="00F73923">
              <w:rPr>
                <w:rFonts w:ascii="Arial" w:hAnsi="Arial" w:cs="Arial"/>
                <w:sz w:val="24"/>
                <w:szCs w:val="24"/>
                <w:lang w:val="en-US"/>
              </w:rPr>
              <w:t xml:space="preserve"> </w:t>
            </w:r>
            <w:r w:rsidRPr="00F73923">
              <w:rPr>
                <w:rFonts w:ascii="Arial" w:hAnsi="Arial" w:cs="Arial"/>
                <w:sz w:val="24"/>
                <w:szCs w:val="24"/>
              </w:rPr>
              <w:t>10</w:t>
            </w:r>
          </w:p>
        </w:tc>
      </w:tr>
      <w:tr w:rsidR="00A50F09" w:rsidRPr="00F73923" w:rsidTr="00712A2A">
        <w:tc>
          <w:tcPr>
            <w:tcW w:w="485"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1.3</w:t>
            </w:r>
          </w:p>
        </w:tc>
        <w:tc>
          <w:tcPr>
            <w:tcW w:w="3910" w:type="dxa"/>
            <w:gridSpan w:val="3"/>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Целевой показатель:</w:t>
            </w:r>
          </w:p>
          <w:p w:rsidR="00A50F09" w:rsidRPr="00F73923" w:rsidRDefault="00A50F09" w:rsidP="005E6A35">
            <w:pPr>
              <w:rPr>
                <w:rFonts w:ascii="Arial" w:hAnsi="Arial" w:cs="Arial"/>
                <w:sz w:val="24"/>
                <w:szCs w:val="24"/>
              </w:rPr>
            </w:pPr>
            <w:r w:rsidRPr="00F73923">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620"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lang w:eastAsia="en-US"/>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lang w:eastAsia="en-US"/>
              </w:rPr>
              <w:t>не менее 85%</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992"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1134"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w:t>
            </w:r>
            <w:r w:rsidR="000036C8" w:rsidRPr="00F73923">
              <w:rPr>
                <w:rFonts w:ascii="Arial" w:hAnsi="Arial" w:cs="Arial"/>
                <w:sz w:val="24"/>
                <w:szCs w:val="24"/>
                <w:lang w:val="en-US" w:eastAsia="en-US"/>
              </w:rPr>
              <w:t xml:space="preserve"> </w:t>
            </w:r>
            <w:r w:rsidRPr="00F73923">
              <w:rPr>
                <w:rFonts w:ascii="Arial" w:hAnsi="Arial" w:cs="Arial"/>
                <w:sz w:val="24"/>
                <w:szCs w:val="24"/>
                <w:lang w:eastAsia="en-US"/>
              </w:rPr>
              <w:t>90%</w:t>
            </w:r>
          </w:p>
        </w:tc>
      </w:tr>
    </w:tbl>
    <w:p w:rsidR="00A50F09" w:rsidRPr="00F73923" w:rsidRDefault="00A50F09" w:rsidP="005E6A35">
      <w:pPr>
        <w:rPr>
          <w:rFonts w:ascii="Arial" w:hAnsi="Arial" w:cs="Arial"/>
          <w:sz w:val="24"/>
          <w:szCs w:val="24"/>
        </w:rPr>
      </w:pPr>
    </w:p>
    <w:p w:rsidR="00A50F09" w:rsidRPr="00F73923" w:rsidRDefault="00A50F09" w:rsidP="005E6A35">
      <w:pPr>
        <w:rPr>
          <w:rFonts w:ascii="Arial" w:hAnsi="Arial" w:cs="Arial"/>
          <w:sz w:val="24"/>
          <w:szCs w:val="24"/>
        </w:rPr>
      </w:pPr>
    </w:p>
    <w:p w:rsidR="00A50F09" w:rsidRPr="00F73923" w:rsidRDefault="00A50F09" w:rsidP="00C46A57">
      <w:pPr>
        <w:jc w:val="right"/>
        <w:rPr>
          <w:rFonts w:ascii="Arial" w:hAnsi="Arial" w:cs="Arial"/>
          <w:sz w:val="24"/>
          <w:szCs w:val="24"/>
        </w:rPr>
      </w:pPr>
      <w:r w:rsidRPr="00F73923">
        <w:rPr>
          <w:rFonts w:ascii="Arial" w:hAnsi="Arial" w:cs="Arial"/>
          <w:sz w:val="24"/>
          <w:szCs w:val="24"/>
        </w:rPr>
        <w:t>Приложение № 1</w:t>
      </w:r>
    </w:p>
    <w:p w:rsidR="00C46A57" w:rsidRPr="00F73923" w:rsidRDefault="00A50F09" w:rsidP="00C46A57">
      <w:pPr>
        <w:jc w:val="right"/>
        <w:rPr>
          <w:rFonts w:ascii="Arial" w:hAnsi="Arial" w:cs="Arial"/>
          <w:sz w:val="24"/>
          <w:szCs w:val="24"/>
          <w:lang w:val="en-US"/>
        </w:rPr>
      </w:pPr>
      <w:r w:rsidRPr="00F73923">
        <w:rPr>
          <w:rFonts w:ascii="Arial" w:hAnsi="Arial" w:cs="Arial"/>
          <w:sz w:val="24"/>
          <w:szCs w:val="24"/>
        </w:rPr>
        <w:t xml:space="preserve">к муниципальной программе </w:t>
      </w:r>
      <w:r w:rsidR="00F73923">
        <w:rPr>
          <w:rFonts w:ascii="Arial" w:hAnsi="Arial" w:cs="Arial"/>
          <w:sz w:val="24"/>
          <w:szCs w:val="24"/>
        </w:rPr>
        <w:t>«</w:t>
      </w:r>
      <w:r w:rsidRPr="00F73923">
        <w:rPr>
          <w:rFonts w:ascii="Arial" w:hAnsi="Arial" w:cs="Arial"/>
          <w:sz w:val="24"/>
          <w:szCs w:val="24"/>
        </w:rPr>
        <w:t>Управление</w:t>
      </w:r>
    </w:p>
    <w:p w:rsidR="00A50F09" w:rsidRPr="00F73923" w:rsidRDefault="00A50F09" w:rsidP="00C46A57">
      <w:pPr>
        <w:jc w:val="right"/>
        <w:rPr>
          <w:rFonts w:ascii="Arial" w:hAnsi="Arial" w:cs="Arial"/>
          <w:sz w:val="24"/>
          <w:szCs w:val="24"/>
        </w:rPr>
      </w:pPr>
      <w:r w:rsidRPr="00F73923">
        <w:rPr>
          <w:rFonts w:ascii="Arial" w:hAnsi="Arial" w:cs="Arial"/>
          <w:sz w:val="24"/>
          <w:szCs w:val="24"/>
        </w:rPr>
        <w:t>муниципальными финансами</w:t>
      </w:r>
      <w:r w:rsidR="00C46A57" w:rsidRPr="00F73923">
        <w:rPr>
          <w:rFonts w:ascii="Arial" w:hAnsi="Arial" w:cs="Arial"/>
          <w:sz w:val="24"/>
          <w:szCs w:val="24"/>
          <w:lang w:val="en-US"/>
        </w:rPr>
        <w:t xml:space="preserve"> </w:t>
      </w:r>
      <w:r w:rsidRPr="00F73923">
        <w:rPr>
          <w:rFonts w:ascii="Arial" w:hAnsi="Arial" w:cs="Arial"/>
          <w:sz w:val="24"/>
          <w:szCs w:val="24"/>
        </w:rPr>
        <w:t>Боготольского района</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C46A57">
      <w:pPr>
        <w:jc w:val="center"/>
        <w:rPr>
          <w:rFonts w:ascii="Arial" w:hAnsi="Arial" w:cs="Arial"/>
          <w:sz w:val="24"/>
          <w:szCs w:val="24"/>
        </w:rPr>
      </w:pPr>
      <w:r w:rsidRPr="00F73923">
        <w:rPr>
          <w:rFonts w:ascii="Arial" w:hAnsi="Arial" w:cs="Arial"/>
          <w:sz w:val="24"/>
          <w:szCs w:val="24"/>
        </w:rPr>
        <w:t>Информация о ресурсном обеспечении муниципальной программы Боготольского района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средств районного бюджета, в разрезе подпрограмм, отдельных мероприятий программы)</w:t>
      </w:r>
    </w:p>
    <w:p w:rsidR="00A50F09" w:rsidRPr="00F73923" w:rsidRDefault="00A50F09" w:rsidP="005E6A35">
      <w:pPr>
        <w:rPr>
          <w:rFonts w:ascii="Arial" w:hAnsi="Arial" w:cs="Arial"/>
          <w:sz w:val="24"/>
          <w:szCs w:val="24"/>
        </w:rPr>
      </w:pPr>
    </w:p>
    <w:tbl>
      <w:tblPr>
        <w:tblW w:w="15132" w:type="dxa"/>
        <w:tblInd w:w="2" w:type="dxa"/>
        <w:tblLayout w:type="fixed"/>
        <w:tblLook w:val="00A0" w:firstRow="1" w:lastRow="0" w:firstColumn="1" w:lastColumn="0" w:noHBand="0" w:noVBand="0"/>
      </w:tblPr>
      <w:tblGrid>
        <w:gridCol w:w="673"/>
        <w:gridCol w:w="1985"/>
        <w:gridCol w:w="2410"/>
        <w:gridCol w:w="1842"/>
        <w:gridCol w:w="851"/>
        <w:gridCol w:w="850"/>
        <w:gridCol w:w="709"/>
        <w:gridCol w:w="851"/>
        <w:gridCol w:w="1275"/>
        <w:gridCol w:w="1276"/>
        <w:gridCol w:w="1134"/>
        <w:gridCol w:w="1276"/>
      </w:tblGrid>
      <w:tr w:rsidR="00A50F09" w:rsidRPr="00F73923" w:rsidTr="00712A2A">
        <w:tc>
          <w:tcPr>
            <w:tcW w:w="673" w:type="dxa"/>
            <w:vMerge w:val="restart"/>
            <w:tcBorders>
              <w:top w:val="single" w:sz="4" w:space="0" w:color="auto"/>
              <w:left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 п/п</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Статус (муниципальная программа, подпрограмма)</w:t>
            </w:r>
          </w:p>
        </w:tc>
        <w:tc>
          <w:tcPr>
            <w:tcW w:w="2410" w:type="dxa"/>
            <w:vMerge w:val="restart"/>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Наименование 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Наименование ГРБС</w:t>
            </w:r>
          </w:p>
        </w:tc>
        <w:tc>
          <w:tcPr>
            <w:tcW w:w="3261" w:type="dxa"/>
            <w:gridSpan w:val="4"/>
            <w:tcBorders>
              <w:top w:val="single" w:sz="4" w:space="0" w:color="auto"/>
              <w:left w:val="nil"/>
              <w:bottom w:val="single" w:sz="4" w:space="0" w:color="auto"/>
              <w:right w:val="single" w:sz="4" w:space="0" w:color="000000"/>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Код бюджетной классификации</w:t>
            </w:r>
          </w:p>
        </w:tc>
        <w:tc>
          <w:tcPr>
            <w:tcW w:w="3685" w:type="dxa"/>
            <w:gridSpan w:val="3"/>
            <w:tcBorders>
              <w:top w:val="single" w:sz="4" w:space="0" w:color="auto"/>
              <w:left w:val="nil"/>
              <w:bottom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Расходы (тыс. руб.), годы</w:t>
            </w:r>
          </w:p>
        </w:tc>
        <w:tc>
          <w:tcPr>
            <w:tcW w:w="1276" w:type="dxa"/>
            <w:vMerge w:val="restart"/>
            <w:tcBorders>
              <w:top w:val="single" w:sz="4" w:space="0" w:color="auto"/>
              <w:left w:val="nil"/>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Итого</w:t>
            </w:r>
          </w:p>
        </w:tc>
      </w:tr>
      <w:tr w:rsidR="00A50F09" w:rsidRPr="00F73923" w:rsidTr="00712A2A">
        <w:tc>
          <w:tcPr>
            <w:tcW w:w="673" w:type="dxa"/>
            <w:vMerge/>
            <w:tcBorders>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p>
        </w:tc>
        <w:tc>
          <w:tcPr>
            <w:tcW w:w="1985" w:type="dxa"/>
            <w:vMerge/>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p>
        </w:tc>
        <w:tc>
          <w:tcPr>
            <w:tcW w:w="2410" w:type="dxa"/>
            <w:vMerge/>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p>
        </w:tc>
        <w:tc>
          <w:tcPr>
            <w:tcW w:w="1842" w:type="dxa"/>
            <w:vMerge/>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p>
        </w:tc>
        <w:tc>
          <w:tcPr>
            <w:tcW w:w="3261" w:type="dxa"/>
            <w:gridSpan w:val="4"/>
            <w:tcBorders>
              <w:top w:val="nil"/>
              <w:left w:val="nil"/>
              <w:bottom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 xml:space="preserve">ГРБС, </w:t>
            </w:r>
            <w:proofErr w:type="spellStart"/>
            <w:r w:rsidRPr="00F73923">
              <w:rPr>
                <w:rFonts w:ascii="Arial" w:hAnsi="Arial" w:cs="Arial"/>
                <w:sz w:val="24"/>
                <w:szCs w:val="24"/>
              </w:rPr>
              <w:t>РзПр</w:t>
            </w:r>
            <w:proofErr w:type="spellEnd"/>
            <w:r w:rsidRPr="00F73923">
              <w:rPr>
                <w:rFonts w:ascii="Arial" w:hAnsi="Arial" w:cs="Arial"/>
                <w:sz w:val="24"/>
                <w:szCs w:val="24"/>
              </w:rPr>
              <w:t>, ЦСР, ВР</w:t>
            </w:r>
          </w:p>
        </w:tc>
        <w:tc>
          <w:tcPr>
            <w:tcW w:w="1275" w:type="dxa"/>
            <w:tcBorders>
              <w:top w:val="nil"/>
              <w:left w:val="nil"/>
              <w:bottom w:val="single" w:sz="4" w:space="0" w:color="auto"/>
              <w:right w:val="single" w:sz="4" w:space="0" w:color="auto"/>
            </w:tcBorders>
            <w:vAlign w:val="center"/>
          </w:tcPr>
          <w:p w:rsidR="00A50F09" w:rsidRPr="00F73923" w:rsidRDefault="00A50F09" w:rsidP="00E316C4">
            <w:pPr>
              <w:jc w:val="center"/>
              <w:rPr>
                <w:rFonts w:ascii="Arial" w:hAnsi="Arial" w:cs="Arial"/>
                <w:sz w:val="24"/>
                <w:szCs w:val="24"/>
              </w:rPr>
            </w:pPr>
            <w:r w:rsidRPr="00F73923">
              <w:rPr>
                <w:rFonts w:ascii="Arial" w:hAnsi="Arial" w:cs="Arial"/>
                <w:sz w:val="24"/>
                <w:szCs w:val="24"/>
              </w:rPr>
              <w:t>202</w:t>
            </w:r>
            <w:r w:rsidR="00E316C4" w:rsidRPr="00F73923">
              <w:rPr>
                <w:rFonts w:ascii="Arial" w:hAnsi="Arial" w:cs="Arial"/>
                <w:sz w:val="24"/>
                <w:szCs w:val="24"/>
              </w:rPr>
              <w:t>2</w:t>
            </w:r>
            <w:r w:rsidR="00966BF0" w:rsidRPr="00F73923">
              <w:rPr>
                <w:rFonts w:ascii="Arial" w:hAnsi="Arial" w:cs="Arial"/>
                <w:sz w:val="24"/>
                <w:szCs w:val="24"/>
              </w:rPr>
              <w:t xml:space="preserve"> </w:t>
            </w:r>
            <w:r w:rsidRPr="00F73923">
              <w:rPr>
                <w:rFonts w:ascii="Arial" w:hAnsi="Arial" w:cs="Arial"/>
                <w:sz w:val="24"/>
                <w:szCs w:val="24"/>
              </w:rPr>
              <w:t>год</w:t>
            </w:r>
          </w:p>
        </w:tc>
        <w:tc>
          <w:tcPr>
            <w:tcW w:w="1276" w:type="dxa"/>
            <w:tcBorders>
              <w:top w:val="nil"/>
              <w:left w:val="nil"/>
              <w:bottom w:val="single" w:sz="4" w:space="0" w:color="auto"/>
              <w:right w:val="single" w:sz="4" w:space="0" w:color="auto"/>
            </w:tcBorders>
            <w:vAlign w:val="center"/>
          </w:tcPr>
          <w:p w:rsidR="00A50F09" w:rsidRPr="00F73923" w:rsidRDefault="00A50F09" w:rsidP="00E316C4">
            <w:pPr>
              <w:jc w:val="center"/>
              <w:rPr>
                <w:rFonts w:ascii="Arial" w:hAnsi="Arial" w:cs="Arial"/>
                <w:sz w:val="24"/>
                <w:szCs w:val="24"/>
              </w:rPr>
            </w:pPr>
            <w:r w:rsidRPr="00F73923">
              <w:rPr>
                <w:rFonts w:ascii="Arial" w:hAnsi="Arial" w:cs="Arial"/>
                <w:sz w:val="24"/>
                <w:szCs w:val="24"/>
              </w:rPr>
              <w:t>202</w:t>
            </w:r>
            <w:r w:rsidR="00E316C4" w:rsidRPr="00F73923">
              <w:rPr>
                <w:rFonts w:ascii="Arial" w:hAnsi="Arial" w:cs="Arial"/>
                <w:sz w:val="24"/>
                <w:szCs w:val="24"/>
              </w:rPr>
              <w:t>3</w:t>
            </w:r>
            <w:r w:rsidRPr="00F73923">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rsidR="00A50F09" w:rsidRPr="00F73923" w:rsidRDefault="00A50F09" w:rsidP="00E316C4">
            <w:pPr>
              <w:jc w:val="center"/>
              <w:rPr>
                <w:rFonts w:ascii="Arial" w:hAnsi="Arial" w:cs="Arial"/>
                <w:sz w:val="24"/>
                <w:szCs w:val="24"/>
              </w:rPr>
            </w:pPr>
            <w:r w:rsidRPr="00F73923">
              <w:rPr>
                <w:rFonts w:ascii="Arial" w:hAnsi="Arial" w:cs="Arial"/>
                <w:sz w:val="24"/>
                <w:szCs w:val="24"/>
              </w:rPr>
              <w:t>202</w:t>
            </w:r>
            <w:r w:rsidR="00E316C4" w:rsidRPr="00F73923">
              <w:rPr>
                <w:rFonts w:ascii="Arial" w:hAnsi="Arial" w:cs="Arial"/>
                <w:sz w:val="24"/>
                <w:szCs w:val="24"/>
              </w:rPr>
              <w:t>4</w:t>
            </w:r>
            <w:r w:rsidRPr="00F73923">
              <w:rPr>
                <w:rFonts w:ascii="Arial" w:hAnsi="Arial" w:cs="Arial"/>
                <w:sz w:val="24"/>
                <w:szCs w:val="24"/>
              </w:rPr>
              <w:t xml:space="preserve"> год</w:t>
            </w:r>
          </w:p>
        </w:tc>
        <w:tc>
          <w:tcPr>
            <w:tcW w:w="1276" w:type="dxa"/>
            <w:vMerge/>
            <w:tcBorders>
              <w:left w:val="nil"/>
              <w:bottom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p>
        </w:tc>
      </w:tr>
      <w:tr w:rsidR="00A50F09" w:rsidRPr="00F73923" w:rsidTr="00712A2A">
        <w:tc>
          <w:tcPr>
            <w:tcW w:w="673" w:type="dxa"/>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w:t>
            </w:r>
          </w:p>
        </w:tc>
        <w:tc>
          <w:tcPr>
            <w:tcW w:w="1985" w:type="dxa"/>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w:t>
            </w:r>
          </w:p>
        </w:tc>
        <w:tc>
          <w:tcPr>
            <w:tcW w:w="2410" w:type="dxa"/>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3</w:t>
            </w:r>
          </w:p>
        </w:tc>
        <w:tc>
          <w:tcPr>
            <w:tcW w:w="1842" w:type="dxa"/>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4</w:t>
            </w:r>
          </w:p>
        </w:tc>
        <w:tc>
          <w:tcPr>
            <w:tcW w:w="3261" w:type="dxa"/>
            <w:gridSpan w:val="4"/>
            <w:tcBorders>
              <w:top w:val="nil"/>
              <w:left w:val="nil"/>
              <w:bottom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5</w:t>
            </w:r>
          </w:p>
        </w:tc>
        <w:tc>
          <w:tcPr>
            <w:tcW w:w="1275" w:type="dxa"/>
            <w:tcBorders>
              <w:top w:val="nil"/>
              <w:left w:val="nil"/>
              <w:bottom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6</w:t>
            </w:r>
          </w:p>
        </w:tc>
        <w:tc>
          <w:tcPr>
            <w:tcW w:w="1276" w:type="dxa"/>
            <w:tcBorders>
              <w:top w:val="nil"/>
              <w:left w:val="nil"/>
              <w:bottom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8</w:t>
            </w:r>
          </w:p>
        </w:tc>
        <w:tc>
          <w:tcPr>
            <w:tcW w:w="1276" w:type="dxa"/>
            <w:tcBorders>
              <w:left w:val="nil"/>
              <w:bottom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9</w:t>
            </w:r>
          </w:p>
        </w:tc>
      </w:tr>
      <w:tr w:rsidR="00C46A57" w:rsidRPr="00F73923" w:rsidTr="00712A2A">
        <w:tc>
          <w:tcPr>
            <w:tcW w:w="673" w:type="dxa"/>
            <w:vMerge w:val="restart"/>
            <w:tcBorders>
              <w:top w:val="nil"/>
              <w:left w:val="single" w:sz="4" w:space="0" w:color="auto"/>
              <w:right w:val="single" w:sz="4" w:space="0" w:color="auto"/>
            </w:tcBorders>
          </w:tcPr>
          <w:p w:rsidR="00C46A57" w:rsidRPr="00F73923" w:rsidRDefault="00C46A57" w:rsidP="005E6A35">
            <w:pPr>
              <w:rPr>
                <w:rFonts w:ascii="Arial" w:hAnsi="Arial" w:cs="Arial"/>
                <w:sz w:val="24"/>
                <w:szCs w:val="24"/>
              </w:rPr>
            </w:pPr>
            <w:r w:rsidRPr="00F73923">
              <w:rPr>
                <w:rFonts w:ascii="Arial" w:hAnsi="Arial" w:cs="Arial"/>
                <w:sz w:val="24"/>
                <w:szCs w:val="24"/>
              </w:rPr>
              <w:t>1</w:t>
            </w:r>
          </w:p>
        </w:tc>
        <w:tc>
          <w:tcPr>
            <w:tcW w:w="1985" w:type="dxa"/>
            <w:vMerge w:val="restart"/>
            <w:tcBorders>
              <w:top w:val="nil"/>
              <w:left w:val="single" w:sz="4" w:space="0" w:color="auto"/>
              <w:bottom w:val="nil"/>
              <w:right w:val="single" w:sz="4" w:space="0" w:color="auto"/>
            </w:tcBorders>
          </w:tcPr>
          <w:p w:rsidR="00C46A57" w:rsidRPr="00F73923" w:rsidRDefault="00C46A57" w:rsidP="005E6A35">
            <w:pPr>
              <w:rPr>
                <w:rFonts w:ascii="Arial" w:hAnsi="Arial" w:cs="Arial"/>
                <w:sz w:val="24"/>
                <w:szCs w:val="24"/>
              </w:rPr>
            </w:pPr>
            <w:r w:rsidRPr="00F73923">
              <w:rPr>
                <w:rFonts w:ascii="Arial" w:hAnsi="Arial" w:cs="Arial"/>
                <w:sz w:val="24"/>
                <w:szCs w:val="24"/>
              </w:rPr>
              <w:t>Муниципальная программа</w:t>
            </w:r>
          </w:p>
        </w:tc>
        <w:tc>
          <w:tcPr>
            <w:tcW w:w="2410" w:type="dxa"/>
            <w:vMerge w:val="restart"/>
            <w:tcBorders>
              <w:top w:val="nil"/>
              <w:left w:val="single" w:sz="4" w:space="0" w:color="auto"/>
              <w:bottom w:val="nil"/>
              <w:right w:val="single" w:sz="4" w:space="0" w:color="auto"/>
            </w:tcBorders>
          </w:tcPr>
          <w:p w:rsidR="00C46A57" w:rsidRPr="00F73923" w:rsidRDefault="00C46A57" w:rsidP="005E6A35">
            <w:pPr>
              <w:rPr>
                <w:rFonts w:ascii="Arial" w:hAnsi="Arial" w:cs="Arial"/>
                <w:sz w:val="24"/>
                <w:szCs w:val="24"/>
              </w:rPr>
            </w:pPr>
            <w:r w:rsidRPr="00F73923">
              <w:rPr>
                <w:rFonts w:ascii="Arial" w:hAnsi="Arial" w:cs="Arial"/>
                <w:sz w:val="24"/>
                <w:szCs w:val="24"/>
              </w:rPr>
              <w:t>Управление муниципальными финансами Боготольского района</w:t>
            </w:r>
          </w:p>
        </w:tc>
        <w:tc>
          <w:tcPr>
            <w:tcW w:w="1842" w:type="dxa"/>
            <w:tcBorders>
              <w:top w:val="single" w:sz="4" w:space="0" w:color="auto"/>
              <w:left w:val="nil"/>
              <w:bottom w:val="single" w:sz="4" w:space="0" w:color="auto"/>
              <w:right w:val="single" w:sz="4" w:space="0" w:color="auto"/>
            </w:tcBorders>
          </w:tcPr>
          <w:p w:rsidR="00C46A57" w:rsidRPr="00F73923" w:rsidRDefault="00C46A57" w:rsidP="005E6A35">
            <w:pPr>
              <w:rPr>
                <w:rFonts w:ascii="Arial" w:hAnsi="Arial" w:cs="Arial"/>
                <w:sz w:val="24"/>
                <w:szCs w:val="24"/>
              </w:rPr>
            </w:pPr>
            <w:r w:rsidRPr="00F73923">
              <w:rPr>
                <w:rFonts w:ascii="Arial" w:hAnsi="Arial" w:cs="Arial"/>
                <w:sz w:val="24"/>
                <w:szCs w:val="24"/>
              </w:rPr>
              <w:t>всего расходные обязательства по муниципальной программе</w:t>
            </w:r>
          </w:p>
        </w:tc>
        <w:tc>
          <w:tcPr>
            <w:tcW w:w="851"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rPr>
            </w:pPr>
            <w:r w:rsidRPr="00F73923">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rPr>
            </w:pPr>
            <w:r w:rsidRPr="00F73923">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rPr>
            </w:pPr>
            <w:r w:rsidRPr="00F73923">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rPr>
            </w:pPr>
            <w:r w:rsidRPr="00F73923">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C46A57" w:rsidRPr="00F73923" w:rsidRDefault="00E316C4" w:rsidP="000036C8">
            <w:pPr>
              <w:jc w:val="center"/>
              <w:rPr>
                <w:rFonts w:ascii="Arial" w:hAnsi="Arial" w:cs="Arial"/>
                <w:sz w:val="24"/>
                <w:szCs w:val="24"/>
              </w:rPr>
            </w:pPr>
            <w:r w:rsidRPr="00F73923">
              <w:rPr>
                <w:rFonts w:ascii="Arial" w:hAnsi="Arial" w:cs="Arial"/>
                <w:sz w:val="24"/>
                <w:szCs w:val="24"/>
              </w:rPr>
              <w:t>109568,3</w:t>
            </w:r>
          </w:p>
        </w:tc>
        <w:tc>
          <w:tcPr>
            <w:tcW w:w="1276" w:type="dxa"/>
            <w:tcBorders>
              <w:top w:val="single" w:sz="4" w:space="0" w:color="auto"/>
              <w:left w:val="nil"/>
              <w:bottom w:val="single" w:sz="4" w:space="0" w:color="auto"/>
              <w:right w:val="single" w:sz="4" w:space="0" w:color="auto"/>
            </w:tcBorders>
          </w:tcPr>
          <w:p w:rsidR="00C46A57" w:rsidRPr="00F73923" w:rsidRDefault="00E316C4" w:rsidP="000036C8">
            <w:pPr>
              <w:jc w:val="center"/>
              <w:rPr>
                <w:rFonts w:ascii="Arial" w:hAnsi="Arial" w:cs="Arial"/>
                <w:sz w:val="24"/>
                <w:szCs w:val="24"/>
              </w:rPr>
            </w:pPr>
            <w:r w:rsidRPr="00F73923">
              <w:rPr>
                <w:rFonts w:ascii="Arial" w:hAnsi="Arial" w:cs="Arial"/>
                <w:sz w:val="24"/>
                <w:szCs w:val="24"/>
              </w:rPr>
              <w:t>96895,4</w:t>
            </w:r>
          </w:p>
        </w:tc>
        <w:tc>
          <w:tcPr>
            <w:tcW w:w="1134" w:type="dxa"/>
            <w:tcBorders>
              <w:top w:val="single" w:sz="4" w:space="0" w:color="auto"/>
              <w:left w:val="nil"/>
              <w:bottom w:val="single" w:sz="4" w:space="0" w:color="auto"/>
              <w:right w:val="single" w:sz="4" w:space="0" w:color="auto"/>
            </w:tcBorders>
          </w:tcPr>
          <w:p w:rsidR="00C46A57" w:rsidRPr="00F73923" w:rsidRDefault="00E316C4" w:rsidP="000036C8">
            <w:pPr>
              <w:jc w:val="center"/>
              <w:rPr>
                <w:rFonts w:ascii="Arial" w:hAnsi="Arial" w:cs="Arial"/>
                <w:sz w:val="24"/>
                <w:szCs w:val="24"/>
              </w:rPr>
            </w:pPr>
            <w:r w:rsidRPr="00F73923">
              <w:rPr>
                <w:rFonts w:ascii="Arial" w:hAnsi="Arial" w:cs="Arial"/>
                <w:sz w:val="24"/>
                <w:szCs w:val="24"/>
              </w:rPr>
              <w:t>96680,8</w:t>
            </w:r>
          </w:p>
        </w:tc>
        <w:tc>
          <w:tcPr>
            <w:tcW w:w="1276" w:type="dxa"/>
            <w:tcBorders>
              <w:top w:val="single" w:sz="4" w:space="0" w:color="auto"/>
              <w:left w:val="nil"/>
              <w:bottom w:val="single" w:sz="4" w:space="0" w:color="auto"/>
              <w:right w:val="single" w:sz="4" w:space="0" w:color="auto"/>
            </w:tcBorders>
          </w:tcPr>
          <w:p w:rsidR="00C46A57" w:rsidRPr="00F73923" w:rsidRDefault="00E316C4" w:rsidP="000036C8">
            <w:pPr>
              <w:jc w:val="center"/>
              <w:rPr>
                <w:rFonts w:ascii="Arial" w:hAnsi="Arial" w:cs="Arial"/>
                <w:sz w:val="24"/>
                <w:szCs w:val="24"/>
              </w:rPr>
            </w:pPr>
            <w:r w:rsidRPr="00F73923">
              <w:rPr>
                <w:rFonts w:ascii="Arial" w:hAnsi="Arial" w:cs="Arial"/>
                <w:sz w:val="24"/>
                <w:szCs w:val="24"/>
              </w:rPr>
              <w:t>303144,5</w:t>
            </w:r>
          </w:p>
        </w:tc>
      </w:tr>
      <w:tr w:rsidR="00C46A57" w:rsidRPr="00F73923" w:rsidTr="00712A2A">
        <w:tc>
          <w:tcPr>
            <w:tcW w:w="673" w:type="dxa"/>
            <w:vMerge/>
            <w:tcBorders>
              <w:left w:val="single" w:sz="4" w:space="0" w:color="auto"/>
              <w:right w:val="single" w:sz="4" w:space="0" w:color="auto"/>
            </w:tcBorders>
          </w:tcPr>
          <w:p w:rsidR="00C46A57" w:rsidRPr="00F73923" w:rsidRDefault="00C46A57" w:rsidP="005E6A35">
            <w:pPr>
              <w:rPr>
                <w:rFonts w:ascii="Arial" w:hAnsi="Arial" w:cs="Arial"/>
                <w:sz w:val="24"/>
                <w:szCs w:val="24"/>
              </w:rPr>
            </w:pPr>
          </w:p>
        </w:tc>
        <w:tc>
          <w:tcPr>
            <w:tcW w:w="1985" w:type="dxa"/>
            <w:vMerge/>
            <w:tcBorders>
              <w:top w:val="nil"/>
              <w:left w:val="single" w:sz="4" w:space="0" w:color="auto"/>
              <w:bottom w:val="nil"/>
              <w:right w:val="single" w:sz="4" w:space="0" w:color="auto"/>
            </w:tcBorders>
          </w:tcPr>
          <w:p w:rsidR="00C46A57" w:rsidRPr="00F73923" w:rsidRDefault="00C46A57" w:rsidP="005E6A35">
            <w:pPr>
              <w:rPr>
                <w:rFonts w:ascii="Arial" w:hAnsi="Arial" w:cs="Arial"/>
                <w:sz w:val="24"/>
                <w:szCs w:val="24"/>
              </w:rPr>
            </w:pPr>
          </w:p>
        </w:tc>
        <w:tc>
          <w:tcPr>
            <w:tcW w:w="2410" w:type="dxa"/>
            <w:vMerge/>
            <w:tcBorders>
              <w:top w:val="nil"/>
              <w:left w:val="single" w:sz="4" w:space="0" w:color="auto"/>
              <w:bottom w:val="nil"/>
              <w:right w:val="single" w:sz="4" w:space="0" w:color="auto"/>
            </w:tcBorders>
          </w:tcPr>
          <w:p w:rsidR="00C46A57" w:rsidRPr="00F73923" w:rsidRDefault="00C46A57" w:rsidP="005E6A35">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C46A57" w:rsidRPr="00F73923" w:rsidRDefault="00C46A57" w:rsidP="005E6A35">
            <w:pPr>
              <w:rPr>
                <w:rFonts w:ascii="Arial" w:hAnsi="Arial" w:cs="Arial"/>
                <w:sz w:val="24"/>
                <w:szCs w:val="24"/>
              </w:rPr>
            </w:pPr>
            <w:r w:rsidRPr="00F73923">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C46A57" w:rsidRPr="00F73923" w:rsidRDefault="00C46A57" w:rsidP="000036C8">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C46A57" w:rsidRPr="00F73923" w:rsidRDefault="00C46A57"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C46A57" w:rsidRPr="00F73923" w:rsidRDefault="00C46A57" w:rsidP="000036C8">
            <w:pPr>
              <w:jc w:val="center"/>
              <w:rPr>
                <w:rFonts w:ascii="Arial" w:hAnsi="Arial" w:cs="Arial"/>
                <w:sz w:val="24"/>
                <w:szCs w:val="24"/>
                <w:highlight w:val="yellow"/>
              </w:rPr>
            </w:pPr>
          </w:p>
        </w:tc>
      </w:tr>
      <w:tr w:rsidR="00E316C4" w:rsidRPr="00F73923" w:rsidTr="00712A2A">
        <w:tc>
          <w:tcPr>
            <w:tcW w:w="673" w:type="dxa"/>
            <w:vMerge/>
            <w:tcBorders>
              <w:left w:val="single" w:sz="4" w:space="0" w:color="auto"/>
              <w:bottom w:val="nil"/>
              <w:right w:val="single" w:sz="4" w:space="0" w:color="auto"/>
            </w:tcBorders>
          </w:tcPr>
          <w:p w:rsidR="00E316C4" w:rsidRPr="00F73923" w:rsidRDefault="00E316C4" w:rsidP="005E6A35">
            <w:pPr>
              <w:rPr>
                <w:rFonts w:ascii="Arial" w:hAnsi="Arial" w:cs="Arial"/>
                <w:sz w:val="24"/>
                <w:szCs w:val="24"/>
              </w:rPr>
            </w:pPr>
          </w:p>
        </w:tc>
        <w:tc>
          <w:tcPr>
            <w:tcW w:w="1985" w:type="dxa"/>
            <w:vMerge/>
            <w:tcBorders>
              <w:top w:val="nil"/>
              <w:left w:val="single" w:sz="4" w:space="0" w:color="auto"/>
              <w:bottom w:val="nil"/>
              <w:right w:val="single" w:sz="4" w:space="0" w:color="auto"/>
            </w:tcBorders>
            <w:vAlign w:val="center"/>
          </w:tcPr>
          <w:p w:rsidR="00E316C4" w:rsidRPr="00F73923" w:rsidRDefault="00E316C4" w:rsidP="005E6A35">
            <w:pPr>
              <w:rPr>
                <w:rFonts w:ascii="Arial" w:hAnsi="Arial" w:cs="Arial"/>
                <w:sz w:val="24"/>
                <w:szCs w:val="24"/>
              </w:rPr>
            </w:pPr>
          </w:p>
        </w:tc>
        <w:tc>
          <w:tcPr>
            <w:tcW w:w="2410" w:type="dxa"/>
            <w:vMerge/>
            <w:tcBorders>
              <w:top w:val="nil"/>
              <w:left w:val="single" w:sz="4" w:space="0" w:color="auto"/>
              <w:bottom w:val="nil"/>
              <w:right w:val="single" w:sz="4" w:space="0" w:color="auto"/>
            </w:tcBorders>
            <w:vAlign w:val="center"/>
          </w:tcPr>
          <w:p w:rsidR="00E316C4" w:rsidRPr="00F73923" w:rsidRDefault="00E316C4"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E316C4" w:rsidRPr="00F73923" w:rsidRDefault="00E316C4" w:rsidP="005E6A35">
            <w:pPr>
              <w:rPr>
                <w:rFonts w:ascii="Arial" w:hAnsi="Arial" w:cs="Arial"/>
                <w:sz w:val="24"/>
                <w:szCs w:val="24"/>
              </w:rPr>
            </w:pPr>
            <w:r w:rsidRPr="00F73923">
              <w:rPr>
                <w:rFonts w:ascii="Arial" w:hAnsi="Arial" w:cs="Arial"/>
                <w:sz w:val="24"/>
                <w:szCs w:val="24"/>
              </w:rPr>
              <w:t xml:space="preserve">Финансовое управление администрации Боготольского </w:t>
            </w:r>
            <w:r w:rsidRPr="00F73923">
              <w:rPr>
                <w:rFonts w:ascii="Arial" w:hAnsi="Arial" w:cs="Arial"/>
                <w:sz w:val="24"/>
                <w:szCs w:val="24"/>
              </w:rPr>
              <w:lastRenderedPageBreak/>
              <w:t>района</w:t>
            </w:r>
          </w:p>
        </w:tc>
        <w:tc>
          <w:tcPr>
            <w:tcW w:w="851"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lastRenderedPageBreak/>
              <w:t>503</w:t>
            </w:r>
          </w:p>
        </w:tc>
        <w:tc>
          <w:tcPr>
            <w:tcW w:w="850"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E316C4" w:rsidRPr="00F73923" w:rsidRDefault="00E316C4" w:rsidP="006833F9">
            <w:pPr>
              <w:jc w:val="center"/>
              <w:rPr>
                <w:rFonts w:ascii="Arial" w:hAnsi="Arial" w:cs="Arial"/>
                <w:sz w:val="24"/>
                <w:szCs w:val="24"/>
              </w:rPr>
            </w:pPr>
            <w:r w:rsidRPr="00F73923">
              <w:rPr>
                <w:rFonts w:ascii="Arial" w:hAnsi="Arial" w:cs="Arial"/>
                <w:sz w:val="24"/>
                <w:szCs w:val="24"/>
              </w:rPr>
              <w:t>109568,3</w:t>
            </w:r>
          </w:p>
        </w:tc>
        <w:tc>
          <w:tcPr>
            <w:tcW w:w="1276"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96895,4</w:t>
            </w:r>
          </w:p>
        </w:tc>
        <w:tc>
          <w:tcPr>
            <w:tcW w:w="1134"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96680,8</w:t>
            </w:r>
          </w:p>
        </w:tc>
        <w:tc>
          <w:tcPr>
            <w:tcW w:w="1276"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303144,5</w:t>
            </w:r>
          </w:p>
        </w:tc>
      </w:tr>
      <w:tr w:rsidR="00A50F09" w:rsidRPr="00F73923" w:rsidTr="00712A2A">
        <w:tc>
          <w:tcPr>
            <w:tcW w:w="673" w:type="dxa"/>
            <w:vMerge w:val="restart"/>
            <w:tcBorders>
              <w:top w:val="single" w:sz="4" w:space="0" w:color="auto"/>
              <w:left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2</w:t>
            </w:r>
          </w:p>
        </w:tc>
        <w:tc>
          <w:tcPr>
            <w:tcW w:w="1985" w:type="dxa"/>
            <w:vMerge w:val="restart"/>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Подпрограмма 1</w:t>
            </w:r>
          </w:p>
        </w:tc>
        <w:tc>
          <w:tcPr>
            <w:tcW w:w="2410" w:type="dxa"/>
            <w:vMerge w:val="restart"/>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842"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A50F09" w:rsidRPr="00F73923" w:rsidRDefault="00E316C4" w:rsidP="000036C8">
            <w:pPr>
              <w:jc w:val="center"/>
              <w:rPr>
                <w:rFonts w:ascii="Arial" w:hAnsi="Arial" w:cs="Arial"/>
                <w:sz w:val="24"/>
                <w:szCs w:val="24"/>
              </w:rPr>
            </w:pPr>
            <w:r w:rsidRPr="00F73923">
              <w:rPr>
                <w:rFonts w:ascii="Arial" w:hAnsi="Arial" w:cs="Arial"/>
                <w:sz w:val="24"/>
                <w:szCs w:val="24"/>
              </w:rPr>
              <w:t>99372,2</w:t>
            </w:r>
          </w:p>
        </w:tc>
        <w:tc>
          <w:tcPr>
            <w:tcW w:w="1276" w:type="dxa"/>
            <w:tcBorders>
              <w:top w:val="single" w:sz="4" w:space="0" w:color="auto"/>
              <w:left w:val="nil"/>
              <w:bottom w:val="single" w:sz="4" w:space="0" w:color="auto"/>
              <w:right w:val="single" w:sz="4" w:space="0" w:color="auto"/>
            </w:tcBorders>
          </w:tcPr>
          <w:p w:rsidR="00A50F09" w:rsidRPr="00F73923" w:rsidRDefault="00E316C4" w:rsidP="000036C8">
            <w:pPr>
              <w:jc w:val="center"/>
              <w:rPr>
                <w:rFonts w:ascii="Arial" w:hAnsi="Arial" w:cs="Arial"/>
                <w:sz w:val="24"/>
                <w:szCs w:val="24"/>
              </w:rPr>
            </w:pPr>
            <w:r w:rsidRPr="00F73923">
              <w:rPr>
                <w:rFonts w:ascii="Arial" w:hAnsi="Arial" w:cs="Arial"/>
                <w:sz w:val="24"/>
                <w:szCs w:val="24"/>
              </w:rPr>
              <w:t>87486,8</w:t>
            </w:r>
          </w:p>
        </w:tc>
        <w:tc>
          <w:tcPr>
            <w:tcW w:w="1134" w:type="dxa"/>
            <w:tcBorders>
              <w:top w:val="single" w:sz="4" w:space="0" w:color="auto"/>
              <w:left w:val="nil"/>
              <w:bottom w:val="single" w:sz="4" w:space="0" w:color="auto"/>
              <w:right w:val="single" w:sz="4" w:space="0" w:color="auto"/>
            </w:tcBorders>
          </w:tcPr>
          <w:p w:rsidR="00A50F09" w:rsidRPr="00F73923" w:rsidRDefault="00E316C4" w:rsidP="009F133A">
            <w:pPr>
              <w:jc w:val="center"/>
              <w:rPr>
                <w:rFonts w:ascii="Arial" w:hAnsi="Arial" w:cs="Arial"/>
                <w:sz w:val="24"/>
                <w:szCs w:val="24"/>
              </w:rPr>
            </w:pPr>
            <w:r w:rsidRPr="00F73923">
              <w:rPr>
                <w:rFonts w:ascii="Arial" w:hAnsi="Arial" w:cs="Arial"/>
                <w:sz w:val="24"/>
                <w:szCs w:val="24"/>
              </w:rPr>
              <w:t>87272,2</w:t>
            </w:r>
          </w:p>
        </w:tc>
        <w:tc>
          <w:tcPr>
            <w:tcW w:w="1276" w:type="dxa"/>
            <w:tcBorders>
              <w:top w:val="single" w:sz="4" w:space="0" w:color="auto"/>
              <w:left w:val="nil"/>
              <w:bottom w:val="single" w:sz="4" w:space="0" w:color="auto"/>
              <w:right w:val="single" w:sz="4" w:space="0" w:color="auto"/>
            </w:tcBorders>
          </w:tcPr>
          <w:p w:rsidR="00A50F09" w:rsidRPr="00F73923" w:rsidRDefault="00E316C4" w:rsidP="000036C8">
            <w:pPr>
              <w:jc w:val="center"/>
              <w:rPr>
                <w:rFonts w:ascii="Arial" w:hAnsi="Arial" w:cs="Arial"/>
                <w:sz w:val="24"/>
                <w:szCs w:val="24"/>
              </w:rPr>
            </w:pPr>
            <w:r w:rsidRPr="00F73923">
              <w:rPr>
                <w:rFonts w:ascii="Arial" w:hAnsi="Arial" w:cs="Arial"/>
                <w:sz w:val="24"/>
                <w:szCs w:val="24"/>
              </w:rPr>
              <w:t>274131,2</w:t>
            </w:r>
          </w:p>
        </w:tc>
      </w:tr>
      <w:tr w:rsidR="00A50F09" w:rsidRPr="00F73923" w:rsidTr="00712A2A">
        <w:tc>
          <w:tcPr>
            <w:tcW w:w="673" w:type="dxa"/>
            <w:vMerge/>
            <w:tcBorders>
              <w:left w:val="single" w:sz="4" w:space="0" w:color="auto"/>
              <w:right w:val="single" w:sz="4" w:space="0" w:color="auto"/>
            </w:tcBorders>
          </w:tcPr>
          <w:p w:rsidR="00A50F09" w:rsidRPr="00F73923" w:rsidRDefault="00A50F09"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highlight w:val="yellow"/>
              </w:rPr>
            </w:pPr>
          </w:p>
        </w:tc>
      </w:tr>
      <w:tr w:rsidR="00E316C4" w:rsidRPr="00F73923" w:rsidTr="00712A2A">
        <w:tc>
          <w:tcPr>
            <w:tcW w:w="673" w:type="dxa"/>
            <w:vMerge/>
            <w:tcBorders>
              <w:left w:val="single" w:sz="4" w:space="0" w:color="auto"/>
              <w:bottom w:val="single" w:sz="4" w:space="0" w:color="auto"/>
              <w:right w:val="single" w:sz="4" w:space="0" w:color="auto"/>
            </w:tcBorders>
          </w:tcPr>
          <w:p w:rsidR="00E316C4" w:rsidRPr="00F73923" w:rsidRDefault="00E316C4"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316C4" w:rsidRPr="00F73923" w:rsidRDefault="00E316C4" w:rsidP="005E6A35">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E316C4" w:rsidRPr="00F73923" w:rsidRDefault="00E316C4"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E316C4" w:rsidRPr="00F73923" w:rsidRDefault="00E316C4"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E316C4" w:rsidRPr="00F73923" w:rsidRDefault="00E316C4" w:rsidP="006833F9">
            <w:pPr>
              <w:jc w:val="center"/>
              <w:rPr>
                <w:rFonts w:ascii="Arial" w:hAnsi="Arial" w:cs="Arial"/>
                <w:sz w:val="24"/>
                <w:szCs w:val="24"/>
              </w:rPr>
            </w:pPr>
            <w:r w:rsidRPr="00F73923">
              <w:rPr>
                <w:rFonts w:ascii="Arial" w:hAnsi="Arial" w:cs="Arial"/>
                <w:sz w:val="24"/>
                <w:szCs w:val="24"/>
              </w:rPr>
              <w:t>99372,2</w:t>
            </w:r>
          </w:p>
        </w:tc>
        <w:tc>
          <w:tcPr>
            <w:tcW w:w="1276"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87486,8</w:t>
            </w:r>
          </w:p>
        </w:tc>
        <w:tc>
          <w:tcPr>
            <w:tcW w:w="1134"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87272,2</w:t>
            </w:r>
          </w:p>
        </w:tc>
        <w:tc>
          <w:tcPr>
            <w:tcW w:w="1276"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274131,2</w:t>
            </w:r>
          </w:p>
        </w:tc>
      </w:tr>
      <w:tr w:rsidR="00A50F09" w:rsidRPr="00F73923" w:rsidTr="00712A2A">
        <w:tc>
          <w:tcPr>
            <w:tcW w:w="673" w:type="dxa"/>
            <w:vMerge w:val="restart"/>
            <w:tcBorders>
              <w:top w:val="single" w:sz="4" w:space="0" w:color="auto"/>
              <w:left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3</w:t>
            </w:r>
          </w:p>
        </w:tc>
        <w:tc>
          <w:tcPr>
            <w:tcW w:w="1985" w:type="dxa"/>
            <w:vMerge w:val="restart"/>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Подпрограмма 2</w:t>
            </w:r>
          </w:p>
        </w:tc>
        <w:tc>
          <w:tcPr>
            <w:tcW w:w="2410" w:type="dxa"/>
            <w:vMerge w:val="restart"/>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Управление муниципальным долгом Боготольского района</w:t>
            </w:r>
          </w:p>
        </w:tc>
        <w:tc>
          <w:tcPr>
            <w:tcW w:w="1842"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134"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r>
      <w:tr w:rsidR="00A50F09" w:rsidRPr="00F73923" w:rsidTr="00712A2A">
        <w:tc>
          <w:tcPr>
            <w:tcW w:w="673" w:type="dxa"/>
            <w:vMerge/>
            <w:tcBorders>
              <w:left w:val="single" w:sz="4" w:space="0" w:color="auto"/>
              <w:right w:val="single" w:sz="4" w:space="0" w:color="auto"/>
            </w:tcBorders>
          </w:tcPr>
          <w:p w:rsidR="00A50F09" w:rsidRPr="00F73923" w:rsidRDefault="00A50F09"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highlight w:val="yellow"/>
              </w:rPr>
            </w:pPr>
          </w:p>
        </w:tc>
      </w:tr>
      <w:tr w:rsidR="00A50F09" w:rsidRPr="00F73923" w:rsidTr="00712A2A">
        <w:tc>
          <w:tcPr>
            <w:tcW w:w="673" w:type="dxa"/>
            <w:vMerge/>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A50F09" w:rsidRPr="00F73923" w:rsidRDefault="00A50F09" w:rsidP="005E6A35">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rsidR="00A50F09" w:rsidRPr="00F73923" w:rsidRDefault="00A50F09"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276"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134"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276"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r>
      <w:tr w:rsidR="00A50F09" w:rsidRPr="00F73923" w:rsidTr="00712A2A">
        <w:tc>
          <w:tcPr>
            <w:tcW w:w="673" w:type="dxa"/>
            <w:vMerge w:val="restart"/>
            <w:tcBorders>
              <w:top w:val="single" w:sz="4" w:space="0" w:color="auto"/>
              <w:left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4</w:t>
            </w:r>
          </w:p>
        </w:tc>
        <w:tc>
          <w:tcPr>
            <w:tcW w:w="1985" w:type="dxa"/>
            <w:vMerge w:val="restart"/>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Подпрограмма 3</w:t>
            </w:r>
          </w:p>
        </w:tc>
        <w:tc>
          <w:tcPr>
            <w:tcW w:w="2410" w:type="dxa"/>
            <w:vMerge w:val="restart"/>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Обеспечение реализации муниципальной программы и прочие мероприятия</w:t>
            </w:r>
          </w:p>
        </w:tc>
        <w:tc>
          <w:tcPr>
            <w:tcW w:w="1842"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всего расходные обязательства по подпрограмме</w:t>
            </w:r>
          </w:p>
        </w:tc>
        <w:tc>
          <w:tcPr>
            <w:tcW w:w="851"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A50F09" w:rsidRPr="00F73923" w:rsidRDefault="00E316C4" w:rsidP="000036C8">
            <w:pPr>
              <w:jc w:val="center"/>
              <w:rPr>
                <w:rFonts w:ascii="Arial" w:hAnsi="Arial" w:cs="Arial"/>
                <w:sz w:val="24"/>
                <w:szCs w:val="24"/>
              </w:rPr>
            </w:pPr>
            <w:r w:rsidRPr="00F73923">
              <w:rPr>
                <w:rFonts w:ascii="Arial" w:hAnsi="Arial" w:cs="Arial"/>
                <w:sz w:val="24"/>
                <w:szCs w:val="24"/>
              </w:rPr>
              <w:t>10196,1</w:t>
            </w:r>
          </w:p>
        </w:tc>
        <w:tc>
          <w:tcPr>
            <w:tcW w:w="1276" w:type="dxa"/>
            <w:tcBorders>
              <w:top w:val="nil"/>
              <w:left w:val="nil"/>
              <w:bottom w:val="single" w:sz="4" w:space="0" w:color="auto"/>
              <w:right w:val="single" w:sz="4" w:space="0" w:color="auto"/>
            </w:tcBorders>
          </w:tcPr>
          <w:p w:rsidR="00A50F09" w:rsidRPr="00F73923" w:rsidRDefault="00E316C4" w:rsidP="000036C8">
            <w:pPr>
              <w:jc w:val="center"/>
              <w:rPr>
                <w:rFonts w:ascii="Arial" w:hAnsi="Arial" w:cs="Arial"/>
                <w:sz w:val="24"/>
                <w:szCs w:val="24"/>
              </w:rPr>
            </w:pPr>
            <w:r w:rsidRPr="00F73923">
              <w:rPr>
                <w:rFonts w:ascii="Arial" w:hAnsi="Arial" w:cs="Arial"/>
                <w:sz w:val="24"/>
                <w:szCs w:val="24"/>
              </w:rPr>
              <w:t>9408,6</w:t>
            </w:r>
          </w:p>
        </w:tc>
        <w:tc>
          <w:tcPr>
            <w:tcW w:w="1134" w:type="dxa"/>
            <w:tcBorders>
              <w:top w:val="nil"/>
              <w:left w:val="nil"/>
              <w:bottom w:val="single" w:sz="4" w:space="0" w:color="auto"/>
              <w:right w:val="single" w:sz="4" w:space="0" w:color="auto"/>
            </w:tcBorders>
          </w:tcPr>
          <w:p w:rsidR="00A50F09" w:rsidRPr="00F73923" w:rsidRDefault="00E316C4" w:rsidP="000036C8">
            <w:pPr>
              <w:jc w:val="center"/>
              <w:rPr>
                <w:rFonts w:ascii="Arial" w:hAnsi="Arial" w:cs="Arial"/>
                <w:sz w:val="24"/>
                <w:szCs w:val="24"/>
              </w:rPr>
            </w:pPr>
            <w:r w:rsidRPr="00F73923">
              <w:rPr>
                <w:rFonts w:ascii="Arial" w:hAnsi="Arial" w:cs="Arial"/>
                <w:sz w:val="24"/>
                <w:szCs w:val="24"/>
              </w:rPr>
              <w:t>9408,6</w:t>
            </w:r>
          </w:p>
        </w:tc>
        <w:tc>
          <w:tcPr>
            <w:tcW w:w="1276" w:type="dxa"/>
            <w:tcBorders>
              <w:top w:val="nil"/>
              <w:left w:val="nil"/>
              <w:bottom w:val="single" w:sz="4" w:space="0" w:color="auto"/>
              <w:right w:val="single" w:sz="4" w:space="0" w:color="auto"/>
            </w:tcBorders>
          </w:tcPr>
          <w:p w:rsidR="00A50F09" w:rsidRPr="00F73923" w:rsidRDefault="00E316C4" w:rsidP="000036C8">
            <w:pPr>
              <w:jc w:val="center"/>
              <w:rPr>
                <w:rFonts w:ascii="Arial" w:hAnsi="Arial" w:cs="Arial"/>
                <w:sz w:val="24"/>
                <w:szCs w:val="24"/>
              </w:rPr>
            </w:pPr>
            <w:r w:rsidRPr="00F73923">
              <w:rPr>
                <w:rFonts w:ascii="Arial" w:hAnsi="Arial" w:cs="Arial"/>
                <w:sz w:val="24"/>
                <w:szCs w:val="24"/>
              </w:rPr>
              <w:t>29013,3</w:t>
            </w:r>
          </w:p>
        </w:tc>
      </w:tr>
      <w:tr w:rsidR="00A50F09" w:rsidRPr="00F73923" w:rsidTr="00712A2A">
        <w:tc>
          <w:tcPr>
            <w:tcW w:w="673" w:type="dxa"/>
            <w:vMerge/>
            <w:tcBorders>
              <w:left w:val="single" w:sz="4" w:space="0" w:color="auto"/>
              <w:right w:val="single" w:sz="4" w:space="0" w:color="auto"/>
            </w:tcBorders>
          </w:tcPr>
          <w:p w:rsidR="00A50F09" w:rsidRPr="00F73923" w:rsidRDefault="00A50F09"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в том числе </w:t>
            </w:r>
            <w:r w:rsidRPr="00F73923">
              <w:rPr>
                <w:rFonts w:ascii="Arial" w:hAnsi="Arial" w:cs="Arial"/>
                <w:sz w:val="24"/>
                <w:szCs w:val="24"/>
              </w:rPr>
              <w:lastRenderedPageBreak/>
              <w:t>по ГРБС</w:t>
            </w:r>
          </w:p>
        </w:tc>
        <w:tc>
          <w:tcPr>
            <w:tcW w:w="851"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709"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1275"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p>
        </w:tc>
        <w:tc>
          <w:tcPr>
            <w:tcW w:w="1134"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p>
        </w:tc>
      </w:tr>
      <w:tr w:rsidR="00E316C4" w:rsidRPr="00F73923" w:rsidTr="00712A2A">
        <w:tc>
          <w:tcPr>
            <w:tcW w:w="673" w:type="dxa"/>
            <w:vMerge/>
            <w:tcBorders>
              <w:left w:val="single" w:sz="4" w:space="0" w:color="auto"/>
              <w:bottom w:val="single" w:sz="4" w:space="0" w:color="auto"/>
              <w:right w:val="single" w:sz="4" w:space="0" w:color="auto"/>
            </w:tcBorders>
          </w:tcPr>
          <w:p w:rsidR="00E316C4" w:rsidRPr="00F73923" w:rsidRDefault="00E316C4"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316C4" w:rsidRPr="00F73923" w:rsidRDefault="00E316C4" w:rsidP="005E6A35">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rsidR="00E316C4" w:rsidRPr="00F73923" w:rsidRDefault="00E316C4"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E316C4" w:rsidRPr="00F73923" w:rsidRDefault="00E316C4"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E316C4" w:rsidRPr="00F73923" w:rsidRDefault="00E316C4" w:rsidP="006833F9">
            <w:pPr>
              <w:jc w:val="center"/>
              <w:rPr>
                <w:rFonts w:ascii="Arial" w:hAnsi="Arial" w:cs="Arial"/>
                <w:sz w:val="24"/>
                <w:szCs w:val="24"/>
              </w:rPr>
            </w:pPr>
            <w:r w:rsidRPr="00F73923">
              <w:rPr>
                <w:rFonts w:ascii="Arial" w:hAnsi="Arial" w:cs="Arial"/>
                <w:sz w:val="24"/>
                <w:szCs w:val="24"/>
              </w:rPr>
              <w:t>10196,1</w:t>
            </w:r>
          </w:p>
        </w:tc>
        <w:tc>
          <w:tcPr>
            <w:tcW w:w="1276"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9408,6</w:t>
            </w:r>
          </w:p>
        </w:tc>
        <w:tc>
          <w:tcPr>
            <w:tcW w:w="1134"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9408,6</w:t>
            </w:r>
          </w:p>
        </w:tc>
        <w:tc>
          <w:tcPr>
            <w:tcW w:w="1276"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29013,3</w:t>
            </w:r>
          </w:p>
        </w:tc>
      </w:tr>
    </w:tbl>
    <w:p w:rsidR="00A50F09" w:rsidRPr="00F73923" w:rsidRDefault="00A50F09" w:rsidP="005E6A35">
      <w:pPr>
        <w:rPr>
          <w:rFonts w:ascii="Arial" w:hAnsi="Arial" w:cs="Arial"/>
          <w:sz w:val="24"/>
          <w:szCs w:val="24"/>
        </w:rPr>
      </w:pPr>
    </w:p>
    <w:p w:rsidR="00A50F09" w:rsidRPr="00F73923" w:rsidRDefault="00A50F09" w:rsidP="005E6A35">
      <w:pPr>
        <w:rPr>
          <w:rFonts w:ascii="Arial" w:hAnsi="Arial" w:cs="Arial"/>
          <w:sz w:val="24"/>
          <w:szCs w:val="24"/>
        </w:rPr>
      </w:pPr>
    </w:p>
    <w:p w:rsidR="00A50F09" w:rsidRPr="00F73923" w:rsidRDefault="00A50F09" w:rsidP="00C46A57">
      <w:pPr>
        <w:jc w:val="right"/>
        <w:rPr>
          <w:rFonts w:ascii="Arial" w:hAnsi="Arial" w:cs="Arial"/>
          <w:sz w:val="24"/>
          <w:szCs w:val="24"/>
        </w:rPr>
      </w:pPr>
      <w:r w:rsidRPr="00F73923">
        <w:rPr>
          <w:rFonts w:ascii="Arial" w:hAnsi="Arial" w:cs="Arial"/>
          <w:sz w:val="24"/>
          <w:szCs w:val="24"/>
        </w:rPr>
        <w:t>Приложение № 2</w:t>
      </w:r>
    </w:p>
    <w:p w:rsidR="00C46A57" w:rsidRPr="00F73923" w:rsidRDefault="00A50F09" w:rsidP="00C46A57">
      <w:pPr>
        <w:jc w:val="right"/>
        <w:rPr>
          <w:rFonts w:ascii="Arial" w:hAnsi="Arial" w:cs="Arial"/>
          <w:sz w:val="24"/>
          <w:szCs w:val="24"/>
          <w:lang w:val="en-US"/>
        </w:rPr>
      </w:pPr>
      <w:r w:rsidRPr="00F73923">
        <w:rPr>
          <w:rFonts w:ascii="Arial" w:hAnsi="Arial" w:cs="Arial"/>
          <w:sz w:val="24"/>
          <w:szCs w:val="24"/>
        </w:rPr>
        <w:t xml:space="preserve">к муниципальной программе </w:t>
      </w:r>
      <w:r w:rsidR="00F73923">
        <w:rPr>
          <w:rFonts w:ascii="Arial" w:hAnsi="Arial" w:cs="Arial"/>
          <w:sz w:val="24"/>
          <w:szCs w:val="24"/>
        </w:rPr>
        <w:t>«</w:t>
      </w:r>
      <w:r w:rsidRPr="00F73923">
        <w:rPr>
          <w:rFonts w:ascii="Arial" w:hAnsi="Arial" w:cs="Arial"/>
          <w:sz w:val="24"/>
          <w:szCs w:val="24"/>
        </w:rPr>
        <w:t>Управление</w:t>
      </w:r>
    </w:p>
    <w:p w:rsidR="00A50F09" w:rsidRPr="00F73923" w:rsidRDefault="00A50F09" w:rsidP="00C46A57">
      <w:pPr>
        <w:jc w:val="right"/>
        <w:rPr>
          <w:rFonts w:ascii="Arial" w:hAnsi="Arial" w:cs="Arial"/>
          <w:sz w:val="24"/>
          <w:szCs w:val="24"/>
        </w:rPr>
      </w:pPr>
      <w:r w:rsidRPr="00F73923">
        <w:rPr>
          <w:rFonts w:ascii="Arial" w:hAnsi="Arial" w:cs="Arial"/>
          <w:sz w:val="24"/>
          <w:szCs w:val="24"/>
        </w:rPr>
        <w:t>муниципальными финансами</w:t>
      </w:r>
      <w:r w:rsidR="00C46A57" w:rsidRPr="00F73923">
        <w:rPr>
          <w:rFonts w:ascii="Arial" w:hAnsi="Arial" w:cs="Arial"/>
          <w:sz w:val="24"/>
          <w:szCs w:val="24"/>
          <w:lang w:val="en-US"/>
        </w:rPr>
        <w:t xml:space="preserve"> </w:t>
      </w:r>
      <w:r w:rsidRPr="00F73923">
        <w:rPr>
          <w:rFonts w:ascii="Arial" w:hAnsi="Arial" w:cs="Arial"/>
          <w:sz w:val="24"/>
          <w:szCs w:val="24"/>
        </w:rPr>
        <w:t>Боготольского района</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C46A57">
      <w:pPr>
        <w:jc w:val="center"/>
        <w:rPr>
          <w:rFonts w:ascii="Arial" w:eastAsia="Calibri" w:hAnsi="Arial" w:cs="Arial"/>
          <w:sz w:val="24"/>
          <w:szCs w:val="24"/>
        </w:rPr>
      </w:pPr>
      <w:r w:rsidRPr="00F73923">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Боготольского района (средства районного бюджета, в том числе средства, поступившие из бюджетов других уровней бюджетной системы)</w:t>
      </w:r>
    </w:p>
    <w:p w:rsidR="00A50F09" w:rsidRPr="00F73923" w:rsidRDefault="00A50F09" w:rsidP="005E6A35">
      <w:pPr>
        <w:rPr>
          <w:rFonts w:ascii="Arial" w:hAnsi="Arial" w:cs="Arial"/>
          <w:sz w:val="24"/>
          <w:szCs w:val="24"/>
        </w:rPr>
      </w:pPr>
    </w:p>
    <w:tbl>
      <w:tblPr>
        <w:tblW w:w="15216" w:type="dxa"/>
        <w:tblInd w:w="2" w:type="dxa"/>
        <w:tblLayout w:type="fixed"/>
        <w:tblLook w:val="00A0" w:firstRow="1" w:lastRow="0" w:firstColumn="1" w:lastColumn="0" w:noHBand="0" w:noVBand="0"/>
      </w:tblPr>
      <w:tblGrid>
        <w:gridCol w:w="532"/>
        <w:gridCol w:w="2551"/>
        <w:gridCol w:w="2693"/>
        <w:gridCol w:w="2694"/>
        <w:gridCol w:w="1792"/>
        <w:gridCol w:w="1701"/>
        <w:gridCol w:w="1701"/>
        <w:gridCol w:w="1552"/>
      </w:tblGrid>
      <w:tr w:rsidR="00A50F09" w:rsidRPr="00F73923" w:rsidTr="00712A2A">
        <w:tc>
          <w:tcPr>
            <w:tcW w:w="532" w:type="dxa"/>
            <w:vMerge w:val="restart"/>
            <w:tcBorders>
              <w:top w:val="single" w:sz="4" w:space="0" w:color="auto"/>
              <w:left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 п/п</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Статус (муниципальная программа, подпрограмма)</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Наименование муниципальной программы, подпрограммы</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Уровень бюджетной системы/источники финансирования</w:t>
            </w:r>
          </w:p>
        </w:tc>
        <w:tc>
          <w:tcPr>
            <w:tcW w:w="6746" w:type="dxa"/>
            <w:gridSpan w:val="4"/>
            <w:tcBorders>
              <w:top w:val="single" w:sz="4" w:space="0" w:color="auto"/>
              <w:left w:val="nil"/>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eastAsia="Calibri" w:hAnsi="Arial" w:cs="Arial"/>
                <w:sz w:val="24"/>
                <w:szCs w:val="24"/>
              </w:rPr>
              <w:t xml:space="preserve">Финансирование по годам </w:t>
            </w:r>
            <w:r w:rsidRPr="00F73923">
              <w:rPr>
                <w:rFonts w:ascii="Arial" w:hAnsi="Arial" w:cs="Arial"/>
                <w:sz w:val="24"/>
                <w:szCs w:val="24"/>
              </w:rPr>
              <w:t>(тыс. руб.)</w:t>
            </w:r>
          </w:p>
        </w:tc>
      </w:tr>
      <w:tr w:rsidR="00A50F09" w:rsidRPr="00F73923" w:rsidTr="00712A2A">
        <w:tc>
          <w:tcPr>
            <w:tcW w:w="532" w:type="dxa"/>
            <w:vMerge/>
            <w:tcBorders>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p>
        </w:tc>
        <w:tc>
          <w:tcPr>
            <w:tcW w:w="1792" w:type="dxa"/>
            <w:tcBorders>
              <w:top w:val="nil"/>
              <w:left w:val="nil"/>
              <w:bottom w:val="single" w:sz="4" w:space="0" w:color="auto"/>
              <w:right w:val="single" w:sz="4" w:space="0" w:color="auto"/>
            </w:tcBorders>
            <w:vAlign w:val="center"/>
          </w:tcPr>
          <w:p w:rsidR="00A50F09" w:rsidRPr="00F73923" w:rsidRDefault="00A50F09" w:rsidP="000F06FD">
            <w:pPr>
              <w:jc w:val="center"/>
              <w:rPr>
                <w:rFonts w:ascii="Arial" w:hAnsi="Arial" w:cs="Arial"/>
                <w:sz w:val="24"/>
                <w:szCs w:val="24"/>
              </w:rPr>
            </w:pPr>
            <w:r w:rsidRPr="00F73923">
              <w:rPr>
                <w:rFonts w:ascii="Arial" w:hAnsi="Arial" w:cs="Arial"/>
                <w:sz w:val="24"/>
                <w:szCs w:val="24"/>
              </w:rPr>
              <w:t>202</w:t>
            </w:r>
            <w:r w:rsidR="000F06FD" w:rsidRPr="00F73923">
              <w:rPr>
                <w:rFonts w:ascii="Arial" w:hAnsi="Arial" w:cs="Arial"/>
                <w:sz w:val="24"/>
                <w:szCs w:val="24"/>
              </w:rPr>
              <w:t>2</w:t>
            </w:r>
            <w:r w:rsidRPr="00F73923">
              <w:rPr>
                <w:rFonts w:ascii="Arial" w:hAnsi="Arial" w:cs="Arial"/>
                <w:sz w:val="24"/>
                <w:szCs w:val="24"/>
              </w:rPr>
              <w:t xml:space="preserve"> год</w:t>
            </w:r>
          </w:p>
        </w:tc>
        <w:tc>
          <w:tcPr>
            <w:tcW w:w="1701" w:type="dxa"/>
            <w:tcBorders>
              <w:top w:val="nil"/>
              <w:left w:val="nil"/>
              <w:bottom w:val="single" w:sz="4" w:space="0" w:color="auto"/>
              <w:right w:val="single" w:sz="4" w:space="0" w:color="auto"/>
            </w:tcBorders>
            <w:vAlign w:val="center"/>
          </w:tcPr>
          <w:p w:rsidR="00A50F09" w:rsidRPr="00F73923" w:rsidRDefault="00A50F09" w:rsidP="000F06FD">
            <w:pPr>
              <w:jc w:val="center"/>
              <w:rPr>
                <w:rFonts w:ascii="Arial" w:hAnsi="Arial" w:cs="Arial"/>
                <w:sz w:val="24"/>
                <w:szCs w:val="24"/>
              </w:rPr>
            </w:pPr>
            <w:r w:rsidRPr="00F73923">
              <w:rPr>
                <w:rFonts w:ascii="Arial" w:hAnsi="Arial" w:cs="Arial"/>
                <w:sz w:val="24"/>
                <w:szCs w:val="24"/>
              </w:rPr>
              <w:t>202</w:t>
            </w:r>
            <w:r w:rsidR="000F06FD" w:rsidRPr="00F73923">
              <w:rPr>
                <w:rFonts w:ascii="Arial" w:hAnsi="Arial" w:cs="Arial"/>
                <w:sz w:val="24"/>
                <w:szCs w:val="24"/>
              </w:rPr>
              <w:t>3</w:t>
            </w:r>
            <w:r w:rsidRPr="00F73923">
              <w:rPr>
                <w:rFonts w:ascii="Arial" w:hAnsi="Arial" w:cs="Arial"/>
                <w:sz w:val="24"/>
                <w:szCs w:val="24"/>
              </w:rPr>
              <w:t xml:space="preserve"> год</w:t>
            </w:r>
          </w:p>
        </w:tc>
        <w:tc>
          <w:tcPr>
            <w:tcW w:w="1701" w:type="dxa"/>
            <w:tcBorders>
              <w:top w:val="nil"/>
              <w:left w:val="nil"/>
              <w:bottom w:val="single" w:sz="4" w:space="0" w:color="auto"/>
              <w:right w:val="single" w:sz="4" w:space="0" w:color="auto"/>
            </w:tcBorders>
            <w:vAlign w:val="center"/>
          </w:tcPr>
          <w:p w:rsidR="00A50F09" w:rsidRPr="00F73923" w:rsidRDefault="00A50F09" w:rsidP="000F06FD">
            <w:pPr>
              <w:jc w:val="center"/>
              <w:rPr>
                <w:rFonts w:ascii="Arial" w:hAnsi="Arial" w:cs="Arial"/>
                <w:sz w:val="24"/>
                <w:szCs w:val="24"/>
              </w:rPr>
            </w:pPr>
            <w:r w:rsidRPr="00F73923">
              <w:rPr>
                <w:rFonts w:ascii="Arial" w:hAnsi="Arial" w:cs="Arial"/>
                <w:sz w:val="24"/>
                <w:szCs w:val="24"/>
              </w:rPr>
              <w:t>202</w:t>
            </w:r>
            <w:r w:rsidR="000F06FD" w:rsidRPr="00F73923">
              <w:rPr>
                <w:rFonts w:ascii="Arial" w:hAnsi="Arial" w:cs="Arial"/>
                <w:sz w:val="24"/>
                <w:szCs w:val="24"/>
              </w:rPr>
              <w:t>4</w:t>
            </w:r>
            <w:r w:rsidRPr="00F73923">
              <w:rPr>
                <w:rFonts w:ascii="Arial" w:hAnsi="Arial" w:cs="Arial"/>
                <w:sz w:val="24"/>
                <w:szCs w:val="24"/>
              </w:rPr>
              <w:t xml:space="preserve"> год</w:t>
            </w:r>
          </w:p>
        </w:tc>
        <w:tc>
          <w:tcPr>
            <w:tcW w:w="1552" w:type="dxa"/>
            <w:tcBorders>
              <w:top w:val="nil"/>
              <w:left w:val="nil"/>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Итого</w:t>
            </w:r>
          </w:p>
        </w:tc>
      </w:tr>
      <w:tr w:rsidR="00A50F09" w:rsidRPr="00F73923" w:rsidTr="00712A2A">
        <w:tc>
          <w:tcPr>
            <w:tcW w:w="532" w:type="dxa"/>
            <w:tcBorders>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3</w:t>
            </w:r>
          </w:p>
        </w:tc>
        <w:tc>
          <w:tcPr>
            <w:tcW w:w="2694"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4</w:t>
            </w:r>
          </w:p>
        </w:tc>
        <w:tc>
          <w:tcPr>
            <w:tcW w:w="1792" w:type="dxa"/>
            <w:tcBorders>
              <w:top w:val="nil"/>
              <w:left w:val="nil"/>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5</w:t>
            </w:r>
          </w:p>
        </w:tc>
        <w:tc>
          <w:tcPr>
            <w:tcW w:w="1701" w:type="dxa"/>
            <w:tcBorders>
              <w:top w:val="nil"/>
              <w:left w:val="nil"/>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6</w:t>
            </w:r>
          </w:p>
        </w:tc>
        <w:tc>
          <w:tcPr>
            <w:tcW w:w="1701" w:type="dxa"/>
            <w:tcBorders>
              <w:top w:val="nil"/>
              <w:left w:val="nil"/>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7</w:t>
            </w:r>
          </w:p>
        </w:tc>
        <w:tc>
          <w:tcPr>
            <w:tcW w:w="1552" w:type="dxa"/>
            <w:tcBorders>
              <w:top w:val="nil"/>
              <w:left w:val="nil"/>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8</w:t>
            </w:r>
          </w:p>
        </w:tc>
      </w:tr>
      <w:tr w:rsidR="008630A9" w:rsidRPr="00F73923" w:rsidTr="00712A2A">
        <w:tc>
          <w:tcPr>
            <w:tcW w:w="532" w:type="dxa"/>
            <w:vMerge w:val="restart"/>
            <w:tcBorders>
              <w:top w:val="nil"/>
              <w:left w:val="single" w:sz="4" w:space="0" w:color="auto"/>
              <w:right w:val="single" w:sz="4" w:space="0" w:color="auto"/>
            </w:tcBorders>
          </w:tcPr>
          <w:p w:rsidR="008630A9" w:rsidRPr="00F73923" w:rsidRDefault="008630A9" w:rsidP="005E6A35">
            <w:pPr>
              <w:rPr>
                <w:rFonts w:ascii="Arial" w:hAnsi="Arial" w:cs="Arial"/>
                <w:sz w:val="24"/>
                <w:szCs w:val="24"/>
              </w:rPr>
            </w:pPr>
            <w:r w:rsidRPr="00F73923">
              <w:rPr>
                <w:rFonts w:ascii="Arial" w:hAnsi="Arial" w:cs="Arial"/>
                <w:sz w:val="24"/>
                <w:szCs w:val="24"/>
              </w:rPr>
              <w:t>1</w:t>
            </w:r>
          </w:p>
        </w:tc>
        <w:tc>
          <w:tcPr>
            <w:tcW w:w="2551" w:type="dxa"/>
            <w:vMerge w:val="restart"/>
            <w:tcBorders>
              <w:top w:val="nil"/>
              <w:left w:val="single" w:sz="4" w:space="0" w:color="auto"/>
              <w:right w:val="single" w:sz="4" w:space="0" w:color="auto"/>
            </w:tcBorders>
          </w:tcPr>
          <w:p w:rsidR="008630A9" w:rsidRPr="00F73923" w:rsidRDefault="008630A9" w:rsidP="005E6A35">
            <w:pPr>
              <w:rPr>
                <w:rFonts w:ascii="Arial" w:hAnsi="Arial" w:cs="Arial"/>
                <w:sz w:val="24"/>
                <w:szCs w:val="24"/>
              </w:rPr>
            </w:pPr>
            <w:r w:rsidRPr="00F73923">
              <w:rPr>
                <w:rFonts w:ascii="Arial" w:hAnsi="Arial" w:cs="Arial"/>
                <w:sz w:val="24"/>
                <w:szCs w:val="24"/>
              </w:rPr>
              <w:t>Муниципальная программа</w:t>
            </w:r>
          </w:p>
        </w:tc>
        <w:tc>
          <w:tcPr>
            <w:tcW w:w="2693" w:type="dxa"/>
            <w:vMerge w:val="restart"/>
            <w:tcBorders>
              <w:top w:val="nil"/>
              <w:left w:val="single" w:sz="4" w:space="0" w:color="auto"/>
              <w:right w:val="single" w:sz="4" w:space="0" w:color="auto"/>
            </w:tcBorders>
          </w:tcPr>
          <w:p w:rsidR="008630A9" w:rsidRPr="00F73923" w:rsidRDefault="008630A9" w:rsidP="005E6A35">
            <w:pPr>
              <w:rPr>
                <w:rFonts w:ascii="Arial" w:hAnsi="Arial" w:cs="Arial"/>
                <w:sz w:val="24"/>
                <w:szCs w:val="24"/>
              </w:rPr>
            </w:pPr>
            <w:r w:rsidRPr="00F73923">
              <w:rPr>
                <w:rFonts w:ascii="Arial" w:hAnsi="Arial" w:cs="Arial"/>
                <w:sz w:val="24"/>
                <w:szCs w:val="24"/>
              </w:rPr>
              <w:t>Управление муниципальными финансами</w:t>
            </w:r>
          </w:p>
        </w:tc>
        <w:tc>
          <w:tcPr>
            <w:tcW w:w="2694" w:type="dxa"/>
            <w:tcBorders>
              <w:top w:val="nil"/>
              <w:left w:val="nil"/>
              <w:bottom w:val="single" w:sz="4" w:space="0" w:color="auto"/>
              <w:right w:val="single" w:sz="4" w:space="0" w:color="auto"/>
            </w:tcBorders>
          </w:tcPr>
          <w:p w:rsidR="008630A9" w:rsidRPr="00F73923" w:rsidRDefault="008630A9" w:rsidP="005E6A35">
            <w:pPr>
              <w:rPr>
                <w:rFonts w:ascii="Arial" w:hAnsi="Arial" w:cs="Arial"/>
                <w:sz w:val="24"/>
                <w:szCs w:val="24"/>
              </w:rPr>
            </w:pPr>
            <w:r w:rsidRPr="00F73923">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8630A9" w:rsidRPr="00F73923" w:rsidRDefault="000F06FD" w:rsidP="009D598E">
            <w:pPr>
              <w:jc w:val="center"/>
              <w:rPr>
                <w:rFonts w:ascii="Arial" w:hAnsi="Arial" w:cs="Arial"/>
                <w:sz w:val="24"/>
                <w:szCs w:val="24"/>
              </w:rPr>
            </w:pPr>
            <w:r w:rsidRPr="00F73923">
              <w:rPr>
                <w:rFonts w:ascii="Arial" w:hAnsi="Arial" w:cs="Arial"/>
                <w:sz w:val="24"/>
                <w:szCs w:val="24"/>
              </w:rPr>
              <w:t>109568,3</w:t>
            </w:r>
          </w:p>
        </w:tc>
        <w:tc>
          <w:tcPr>
            <w:tcW w:w="1701" w:type="dxa"/>
            <w:tcBorders>
              <w:top w:val="nil"/>
              <w:left w:val="nil"/>
              <w:bottom w:val="single" w:sz="4" w:space="0" w:color="auto"/>
              <w:right w:val="single" w:sz="4" w:space="0" w:color="auto"/>
            </w:tcBorders>
          </w:tcPr>
          <w:p w:rsidR="008630A9" w:rsidRPr="00F73923" w:rsidRDefault="000F06FD" w:rsidP="009D598E">
            <w:pPr>
              <w:jc w:val="center"/>
              <w:rPr>
                <w:rFonts w:ascii="Arial" w:hAnsi="Arial" w:cs="Arial"/>
                <w:sz w:val="24"/>
                <w:szCs w:val="24"/>
              </w:rPr>
            </w:pPr>
            <w:r w:rsidRPr="00F73923">
              <w:rPr>
                <w:rFonts w:ascii="Arial" w:hAnsi="Arial" w:cs="Arial"/>
                <w:sz w:val="24"/>
                <w:szCs w:val="24"/>
              </w:rPr>
              <w:t>96895,4</w:t>
            </w:r>
          </w:p>
        </w:tc>
        <w:tc>
          <w:tcPr>
            <w:tcW w:w="1701" w:type="dxa"/>
            <w:tcBorders>
              <w:top w:val="nil"/>
              <w:left w:val="nil"/>
              <w:bottom w:val="single" w:sz="4" w:space="0" w:color="auto"/>
              <w:right w:val="single" w:sz="4" w:space="0" w:color="auto"/>
            </w:tcBorders>
            <w:noWrap/>
          </w:tcPr>
          <w:p w:rsidR="008630A9" w:rsidRPr="00F73923" w:rsidRDefault="000F06FD" w:rsidP="009D598E">
            <w:pPr>
              <w:jc w:val="center"/>
              <w:rPr>
                <w:rFonts w:ascii="Arial" w:hAnsi="Arial" w:cs="Arial"/>
                <w:sz w:val="24"/>
                <w:szCs w:val="24"/>
              </w:rPr>
            </w:pPr>
            <w:r w:rsidRPr="00F73923">
              <w:rPr>
                <w:rFonts w:ascii="Arial" w:hAnsi="Arial" w:cs="Arial"/>
                <w:sz w:val="24"/>
                <w:szCs w:val="24"/>
              </w:rPr>
              <w:t>96680,8</w:t>
            </w:r>
          </w:p>
        </w:tc>
        <w:tc>
          <w:tcPr>
            <w:tcW w:w="1552" w:type="dxa"/>
            <w:tcBorders>
              <w:top w:val="nil"/>
              <w:left w:val="nil"/>
              <w:bottom w:val="single" w:sz="4" w:space="0" w:color="auto"/>
              <w:right w:val="single" w:sz="4" w:space="0" w:color="auto"/>
            </w:tcBorders>
          </w:tcPr>
          <w:p w:rsidR="008630A9" w:rsidRPr="00F73923" w:rsidRDefault="000F06FD" w:rsidP="009D598E">
            <w:pPr>
              <w:jc w:val="center"/>
              <w:rPr>
                <w:rFonts w:ascii="Arial" w:hAnsi="Arial" w:cs="Arial"/>
                <w:sz w:val="24"/>
                <w:szCs w:val="24"/>
              </w:rPr>
            </w:pPr>
            <w:r w:rsidRPr="00F73923">
              <w:rPr>
                <w:rFonts w:ascii="Arial" w:hAnsi="Arial" w:cs="Arial"/>
                <w:sz w:val="24"/>
                <w:szCs w:val="24"/>
              </w:rPr>
              <w:t>303144,5</w:t>
            </w:r>
          </w:p>
        </w:tc>
      </w:tr>
      <w:tr w:rsidR="000036C8" w:rsidRPr="00F73923" w:rsidTr="00712A2A">
        <w:tc>
          <w:tcPr>
            <w:tcW w:w="532" w:type="dxa"/>
            <w:vMerge/>
            <w:tcBorders>
              <w:left w:val="single" w:sz="4" w:space="0" w:color="auto"/>
              <w:right w:val="single" w:sz="4" w:space="0" w:color="auto"/>
            </w:tcBorders>
          </w:tcPr>
          <w:p w:rsidR="000036C8" w:rsidRPr="00F73923"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0036C8" w:rsidRPr="00F73923" w:rsidRDefault="000036C8" w:rsidP="000036C8">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0036C8" w:rsidRPr="00F73923" w:rsidRDefault="000036C8" w:rsidP="000036C8">
            <w:pPr>
              <w:jc w:val="center"/>
              <w:rPr>
                <w:rFonts w:ascii="Arial" w:hAnsi="Arial" w:cs="Arial"/>
                <w:sz w:val="24"/>
                <w:szCs w:val="24"/>
              </w:rPr>
            </w:pPr>
          </w:p>
        </w:tc>
        <w:tc>
          <w:tcPr>
            <w:tcW w:w="1701" w:type="dxa"/>
            <w:tcBorders>
              <w:top w:val="nil"/>
              <w:left w:val="nil"/>
              <w:bottom w:val="single" w:sz="4" w:space="0" w:color="auto"/>
              <w:right w:val="single" w:sz="4" w:space="0" w:color="auto"/>
            </w:tcBorders>
            <w:noWrap/>
          </w:tcPr>
          <w:p w:rsidR="000036C8" w:rsidRPr="00F73923" w:rsidRDefault="000036C8" w:rsidP="000036C8">
            <w:pPr>
              <w:jc w:val="center"/>
              <w:rPr>
                <w:rFonts w:ascii="Arial" w:hAnsi="Arial" w:cs="Arial"/>
                <w:sz w:val="24"/>
                <w:szCs w:val="24"/>
              </w:rPr>
            </w:pPr>
          </w:p>
        </w:tc>
        <w:tc>
          <w:tcPr>
            <w:tcW w:w="1552" w:type="dxa"/>
            <w:tcBorders>
              <w:top w:val="nil"/>
              <w:left w:val="nil"/>
              <w:bottom w:val="single" w:sz="4" w:space="0" w:color="auto"/>
              <w:right w:val="single" w:sz="4" w:space="0" w:color="auto"/>
            </w:tcBorders>
          </w:tcPr>
          <w:p w:rsidR="000036C8" w:rsidRPr="00F73923" w:rsidRDefault="000036C8" w:rsidP="000036C8">
            <w:pPr>
              <w:jc w:val="center"/>
              <w:rPr>
                <w:rFonts w:ascii="Arial" w:hAnsi="Arial" w:cs="Arial"/>
                <w:sz w:val="24"/>
                <w:szCs w:val="24"/>
              </w:rPr>
            </w:pPr>
          </w:p>
        </w:tc>
      </w:tr>
      <w:tr w:rsidR="000036C8" w:rsidRPr="00F73923" w:rsidTr="00712A2A">
        <w:tc>
          <w:tcPr>
            <w:tcW w:w="532" w:type="dxa"/>
            <w:vMerge/>
            <w:tcBorders>
              <w:left w:val="single" w:sz="4" w:space="0" w:color="auto"/>
              <w:right w:val="single" w:sz="4" w:space="0" w:color="auto"/>
            </w:tcBorders>
          </w:tcPr>
          <w:p w:rsidR="000036C8" w:rsidRPr="00F73923"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1166,5</w:t>
            </w:r>
          </w:p>
        </w:tc>
        <w:tc>
          <w:tcPr>
            <w:tcW w:w="1701"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1145,8</w:t>
            </w:r>
          </w:p>
        </w:tc>
        <w:tc>
          <w:tcPr>
            <w:tcW w:w="1701"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1195,5</w:t>
            </w:r>
          </w:p>
        </w:tc>
        <w:tc>
          <w:tcPr>
            <w:tcW w:w="1552"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3507,8</w:t>
            </w:r>
          </w:p>
        </w:tc>
      </w:tr>
      <w:tr w:rsidR="000036C8" w:rsidRPr="00F73923" w:rsidTr="00712A2A">
        <w:tc>
          <w:tcPr>
            <w:tcW w:w="532" w:type="dxa"/>
            <w:vMerge/>
            <w:tcBorders>
              <w:left w:val="single" w:sz="4" w:space="0" w:color="auto"/>
              <w:right w:val="single" w:sz="4" w:space="0" w:color="auto"/>
            </w:tcBorders>
          </w:tcPr>
          <w:p w:rsidR="000036C8" w:rsidRPr="00F73923"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27732,2</w:t>
            </w:r>
          </w:p>
        </w:tc>
        <w:tc>
          <w:tcPr>
            <w:tcW w:w="1701"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15483,5</w:t>
            </w:r>
          </w:p>
        </w:tc>
        <w:tc>
          <w:tcPr>
            <w:tcW w:w="1701"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15483,5</w:t>
            </w:r>
          </w:p>
        </w:tc>
        <w:tc>
          <w:tcPr>
            <w:tcW w:w="1552"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58699,2</w:t>
            </w:r>
          </w:p>
        </w:tc>
      </w:tr>
      <w:tr w:rsidR="000036C8" w:rsidRPr="00F73923" w:rsidTr="00712A2A">
        <w:tc>
          <w:tcPr>
            <w:tcW w:w="532" w:type="dxa"/>
            <w:vMerge/>
            <w:tcBorders>
              <w:left w:val="single" w:sz="4" w:space="0" w:color="auto"/>
              <w:bottom w:val="single" w:sz="4" w:space="0" w:color="auto"/>
              <w:right w:val="single" w:sz="4" w:space="0" w:color="auto"/>
            </w:tcBorders>
          </w:tcPr>
          <w:p w:rsidR="000036C8" w:rsidRPr="00F73923" w:rsidRDefault="000036C8" w:rsidP="005E6A35">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 xml:space="preserve">районный бюджет </w:t>
            </w:r>
          </w:p>
        </w:tc>
        <w:tc>
          <w:tcPr>
            <w:tcW w:w="1792"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80669,6</w:t>
            </w:r>
          </w:p>
        </w:tc>
        <w:tc>
          <w:tcPr>
            <w:tcW w:w="1701"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80266,1</w:t>
            </w:r>
          </w:p>
        </w:tc>
        <w:tc>
          <w:tcPr>
            <w:tcW w:w="1701"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80001,8</w:t>
            </w:r>
          </w:p>
        </w:tc>
        <w:tc>
          <w:tcPr>
            <w:tcW w:w="1552" w:type="dxa"/>
            <w:tcBorders>
              <w:top w:val="nil"/>
              <w:left w:val="nil"/>
              <w:bottom w:val="single" w:sz="4" w:space="0" w:color="auto"/>
              <w:right w:val="single" w:sz="4" w:space="0" w:color="auto"/>
            </w:tcBorders>
          </w:tcPr>
          <w:p w:rsidR="000036C8" w:rsidRPr="00F73923" w:rsidRDefault="000F06FD" w:rsidP="008630A9">
            <w:pPr>
              <w:jc w:val="center"/>
              <w:rPr>
                <w:rFonts w:ascii="Arial" w:hAnsi="Arial" w:cs="Arial"/>
                <w:sz w:val="24"/>
                <w:szCs w:val="24"/>
              </w:rPr>
            </w:pPr>
            <w:r w:rsidRPr="00F73923">
              <w:rPr>
                <w:rFonts w:ascii="Arial" w:hAnsi="Arial" w:cs="Arial"/>
                <w:sz w:val="24"/>
                <w:szCs w:val="24"/>
              </w:rPr>
              <w:t>240937,5</w:t>
            </w:r>
          </w:p>
        </w:tc>
      </w:tr>
      <w:tr w:rsidR="000036C8" w:rsidRPr="00F73923" w:rsidTr="00712A2A">
        <w:tc>
          <w:tcPr>
            <w:tcW w:w="532" w:type="dxa"/>
            <w:vMerge w:val="restart"/>
            <w:tcBorders>
              <w:top w:val="single" w:sz="4" w:space="0" w:color="auto"/>
              <w:left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2</w:t>
            </w:r>
          </w:p>
        </w:tc>
        <w:tc>
          <w:tcPr>
            <w:tcW w:w="2551" w:type="dxa"/>
            <w:vMerge w:val="restart"/>
            <w:tcBorders>
              <w:top w:val="single" w:sz="4" w:space="0" w:color="auto"/>
              <w:left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Подпрограмма 1</w:t>
            </w:r>
          </w:p>
        </w:tc>
        <w:tc>
          <w:tcPr>
            <w:tcW w:w="2693" w:type="dxa"/>
            <w:vMerge w:val="restart"/>
            <w:tcBorders>
              <w:top w:val="single" w:sz="4" w:space="0" w:color="auto"/>
              <w:left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 xml:space="preserve">Создание условий для эффективного и ответственного управления муниципальными финансами, </w:t>
            </w:r>
            <w:r w:rsidRPr="00F73923">
              <w:rPr>
                <w:rFonts w:ascii="Arial" w:hAnsi="Arial" w:cs="Arial"/>
                <w:sz w:val="24"/>
                <w:szCs w:val="24"/>
              </w:rPr>
              <w:lastRenderedPageBreak/>
              <w:t>повышения устойчивости бюджетов муниципальных образований Боготольского района</w:t>
            </w: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lastRenderedPageBreak/>
              <w:t>Всего</w:t>
            </w:r>
          </w:p>
        </w:tc>
        <w:tc>
          <w:tcPr>
            <w:tcW w:w="1792"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99372,2</w:t>
            </w:r>
          </w:p>
        </w:tc>
        <w:tc>
          <w:tcPr>
            <w:tcW w:w="1701"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87486,8</w:t>
            </w:r>
          </w:p>
        </w:tc>
        <w:tc>
          <w:tcPr>
            <w:tcW w:w="1701"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87272,2</w:t>
            </w:r>
          </w:p>
        </w:tc>
        <w:tc>
          <w:tcPr>
            <w:tcW w:w="1552"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274131,2</w:t>
            </w:r>
          </w:p>
        </w:tc>
      </w:tr>
      <w:tr w:rsidR="000036C8" w:rsidRPr="00F73923" w:rsidTr="00712A2A">
        <w:tc>
          <w:tcPr>
            <w:tcW w:w="532" w:type="dxa"/>
            <w:vMerge/>
            <w:tcBorders>
              <w:left w:val="single" w:sz="4" w:space="0" w:color="auto"/>
              <w:right w:val="single" w:sz="4" w:space="0" w:color="auto"/>
            </w:tcBorders>
          </w:tcPr>
          <w:p w:rsidR="000036C8" w:rsidRPr="00F73923"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0036C8" w:rsidRPr="00F73923" w:rsidRDefault="000036C8" w:rsidP="000036C8">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tcPr>
          <w:p w:rsidR="000036C8" w:rsidRPr="00F73923" w:rsidRDefault="000036C8" w:rsidP="000036C8">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noWrap/>
          </w:tcPr>
          <w:p w:rsidR="000036C8" w:rsidRPr="00F73923" w:rsidRDefault="000036C8" w:rsidP="000036C8">
            <w:pPr>
              <w:jc w:val="center"/>
              <w:rPr>
                <w:rFonts w:ascii="Arial" w:hAnsi="Arial" w:cs="Arial"/>
                <w:sz w:val="24"/>
                <w:szCs w:val="24"/>
                <w:highlight w:val="yellow"/>
              </w:rPr>
            </w:pPr>
          </w:p>
        </w:tc>
        <w:tc>
          <w:tcPr>
            <w:tcW w:w="1552" w:type="dxa"/>
            <w:tcBorders>
              <w:top w:val="nil"/>
              <w:left w:val="nil"/>
              <w:bottom w:val="single" w:sz="4" w:space="0" w:color="auto"/>
              <w:right w:val="single" w:sz="4" w:space="0" w:color="auto"/>
            </w:tcBorders>
          </w:tcPr>
          <w:p w:rsidR="000036C8" w:rsidRPr="00F73923" w:rsidRDefault="000036C8" w:rsidP="000036C8">
            <w:pPr>
              <w:jc w:val="center"/>
              <w:rPr>
                <w:rFonts w:ascii="Arial" w:hAnsi="Arial" w:cs="Arial"/>
                <w:sz w:val="24"/>
                <w:szCs w:val="24"/>
                <w:highlight w:val="yellow"/>
              </w:rPr>
            </w:pPr>
          </w:p>
        </w:tc>
      </w:tr>
      <w:tr w:rsidR="000036C8" w:rsidRPr="00F73923" w:rsidTr="00712A2A">
        <w:tc>
          <w:tcPr>
            <w:tcW w:w="532" w:type="dxa"/>
            <w:vMerge/>
            <w:tcBorders>
              <w:left w:val="single" w:sz="4" w:space="0" w:color="auto"/>
              <w:right w:val="single" w:sz="4" w:space="0" w:color="auto"/>
            </w:tcBorders>
          </w:tcPr>
          <w:p w:rsidR="000036C8" w:rsidRPr="00F73923"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1166,5</w:t>
            </w:r>
          </w:p>
        </w:tc>
        <w:tc>
          <w:tcPr>
            <w:tcW w:w="1701"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1145,8</w:t>
            </w:r>
          </w:p>
        </w:tc>
        <w:tc>
          <w:tcPr>
            <w:tcW w:w="1701"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1195,5</w:t>
            </w:r>
          </w:p>
        </w:tc>
        <w:tc>
          <w:tcPr>
            <w:tcW w:w="1552"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3507,8</w:t>
            </w:r>
          </w:p>
        </w:tc>
      </w:tr>
      <w:tr w:rsidR="000036C8" w:rsidRPr="00F73923" w:rsidTr="00712A2A">
        <w:tc>
          <w:tcPr>
            <w:tcW w:w="532" w:type="dxa"/>
            <w:vMerge/>
            <w:tcBorders>
              <w:left w:val="single" w:sz="4" w:space="0" w:color="auto"/>
              <w:right w:val="single" w:sz="4" w:space="0" w:color="auto"/>
            </w:tcBorders>
          </w:tcPr>
          <w:p w:rsidR="000036C8" w:rsidRPr="00F73923"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27732,2</w:t>
            </w:r>
          </w:p>
        </w:tc>
        <w:tc>
          <w:tcPr>
            <w:tcW w:w="1701"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15483,5</w:t>
            </w:r>
          </w:p>
        </w:tc>
        <w:tc>
          <w:tcPr>
            <w:tcW w:w="1701"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15483,5</w:t>
            </w:r>
          </w:p>
        </w:tc>
        <w:tc>
          <w:tcPr>
            <w:tcW w:w="1552"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58699,2</w:t>
            </w:r>
          </w:p>
        </w:tc>
      </w:tr>
      <w:tr w:rsidR="000036C8" w:rsidRPr="00F73923" w:rsidTr="00712A2A">
        <w:tc>
          <w:tcPr>
            <w:tcW w:w="532" w:type="dxa"/>
            <w:vMerge/>
            <w:tcBorders>
              <w:left w:val="single" w:sz="4" w:space="0" w:color="auto"/>
              <w:bottom w:val="single" w:sz="4" w:space="0" w:color="auto"/>
              <w:right w:val="single" w:sz="4" w:space="0" w:color="auto"/>
            </w:tcBorders>
          </w:tcPr>
          <w:p w:rsidR="000036C8" w:rsidRPr="00F73923" w:rsidRDefault="000036C8" w:rsidP="005E6A35">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70473,5</w:t>
            </w:r>
          </w:p>
        </w:tc>
        <w:tc>
          <w:tcPr>
            <w:tcW w:w="1701"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70857,5</w:t>
            </w:r>
          </w:p>
        </w:tc>
        <w:tc>
          <w:tcPr>
            <w:tcW w:w="1701"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70593,2</w:t>
            </w:r>
          </w:p>
        </w:tc>
        <w:tc>
          <w:tcPr>
            <w:tcW w:w="1552"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211924,2</w:t>
            </w:r>
          </w:p>
        </w:tc>
      </w:tr>
      <w:tr w:rsidR="00A50F09" w:rsidRPr="00F73923" w:rsidTr="00712A2A">
        <w:tc>
          <w:tcPr>
            <w:tcW w:w="532" w:type="dxa"/>
            <w:vMerge w:val="restart"/>
            <w:tcBorders>
              <w:top w:val="single" w:sz="4" w:space="0" w:color="auto"/>
              <w:left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3</w:t>
            </w:r>
          </w:p>
        </w:tc>
        <w:tc>
          <w:tcPr>
            <w:tcW w:w="2551" w:type="dxa"/>
            <w:vMerge w:val="restart"/>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Подпрограмма 2</w:t>
            </w:r>
          </w:p>
        </w:tc>
        <w:tc>
          <w:tcPr>
            <w:tcW w:w="2693" w:type="dxa"/>
            <w:vMerge w:val="restart"/>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Управление муниципальным долгом Боготольского района</w:t>
            </w:r>
          </w:p>
        </w:tc>
        <w:tc>
          <w:tcPr>
            <w:tcW w:w="2694"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701"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r>
      <w:tr w:rsidR="00A50F09" w:rsidRPr="00F73923" w:rsidTr="00712A2A">
        <w:tc>
          <w:tcPr>
            <w:tcW w:w="532" w:type="dxa"/>
            <w:vMerge/>
            <w:tcBorders>
              <w:left w:val="single" w:sz="4" w:space="0" w:color="auto"/>
              <w:right w:val="single" w:sz="4" w:space="0" w:color="auto"/>
            </w:tcBorders>
          </w:tcPr>
          <w:p w:rsidR="00A50F09" w:rsidRPr="00F73923" w:rsidRDefault="00A50F09" w:rsidP="005E6A35">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rsidR="00A50F09" w:rsidRPr="00F73923" w:rsidRDefault="00A50F09" w:rsidP="005E6A35">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A50F09" w:rsidRPr="00F73923" w:rsidRDefault="00A50F09"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A50F09" w:rsidRPr="00F73923" w:rsidRDefault="00A50F09" w:rsidP="000036C8">
            <w:pPr>
              <w:jc w:val="center"/>
              <w:rPr>
                <w:rFonts w:ascii="Arial" w:hAnsi="Arial" w:cs="Arial"/>
                <w:sz w:val="24"/>
                <w:szCs w:val="24"/>
              </w:rPr>
            </w:pPr>
          </w:p>
        </w:tc>
        <w:tc>
          <w:tcPr>
            <w:tcW w:w="1552" w:type="dxa"/>
            <w:tcBorders>
              <w:top w:val="nil"/>
              <w:left w:val="single" w:sz="4" w:space="0" w:color="auto"/>
              <w:bottom w:val="single" w:sz="4" w:space="0" w:color="auto"/>
              <w:right w:val="single" w:sz="4" w:space="0" w:color="auto"/>
            </w:tcBorders>
          </w:tcPr>
          <w:p w:rsidR="00A50F09" w:rsidRPr="00F73923" w:rsidRDefault="00A50F09" w:rsidP="000036C8">
            <w:pPr>
              <w:jc w:val="center"/>
              <w:rPr>
                <w:rFonts w:ascii="Arial" w:hAnsi="Arial" w:cs="Arial"/>
                <w:sz w:val="24"/>
                <w:szCs w:val="24"/>
              </w:rPr>
            </w:pPr>
          </w:p>
        </w:tc>
      </w:tr>
      <w:tr w:rsidR="00A50F09" w:rsidRPr="00F73923" w:rsidTr="00712A2A">
        <w:tc>
          <w:tcPr>
            <w:tcW w:w="532" w:type="dxa"/>
            <w:vMerge/>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rsidR="00A50F09" w:rsidRPr="00F73923" w:rsidRDefault="00A50F09" w:rsidP="005E6A35">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A50F09" w:rsidRPr="00F73923" w:rsidRDefault="00A50F09"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701"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r>
      <w:tr w:rsidR="00A50F09" w:rsidRPr="00F73923" w:rsidTr="00712A2A">
        <w:tc>
          <w:tcPr>
            <w:tcW w:w="532" w:type="dxa"/>
            <w:vMerge w:val="restart"/>
            <w:tcBorders>
              <w:top w:val="single" w:sz="4" w:space="0" w:color="auto"/>
              <w:left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4</w:t>
            </w:r>
          </w:p>
        </w:tc>
        <w:tc>
          <w:tcPr>
            <w:tcW w:w="2551" w:type="dxa"/>
            <w:vMerge w:val="restart"/>
            <w:tcBorders>
              <w:top w:val="single" w:sz="4" w:space="0" w:color="auto"/>
              <w:left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Подпрограмма 3</w:t>
            </w:r>
          </w:p>
        </w:tc>
        <w:tc>
          <w:tcPr>
            <w:tcW w:w="2693" w:type="dxa"/>
            <w:vMerge w:val="restart"/>
            <w:tcBorders>
              <w:top w:val="single" w:sz="4" w:space="0" w:color="auto"/>
              <w:left w:val="nil"/>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Обеспечение реализации муниципальной программы и прочие мероприятия</w:t>
            </w:r>
          </w:p>
        </w:tc>
        <w:tc>
          <w:tcPr>
            <w:tcW w:w="2694"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Всего</w:t>
            </w:r>
          </w:p>
        </w:tc>
        <w:tc>
          <w:tcPr>
            <w:tcW w:w="1792" w:type="dxa"/>
            <w:tcBorders>
              <w:top w:val="single" w:sz="4" w:space="0" w:color="auto"/>
              <w:left w:val="nil"/>
              <w:bottom w:val="single" w:sz="4" w:space="0" w:color="auto"/>
              <w:right w:val="single" w:sz="4" w:space="0" w:color="auto"/>
            </w:tcBorders>
            <w:noWrap/>
          </w:tcPr>
          <w:p w:rsidR="00A50F09" w:rsidRPr="00F73923" w:rsidRDefault="000F06FD" w:rsidP="000036C8">
            <w:pPr>
              <w:jc w:val="center"/>
              <w:rPr>
                <w:rFonts w:ascii="Arial" w:hAnsi="Arial" w:cs="Arial"/>
                <w:sz w:val="24"/>
                <w:szCs w:val="24"/>
              </w:rPr>
            </w:pPr>
            <w:r w:rsidRPr="00F73923">
              <w:rPr>
                <w:rFonts w:ascii="Arial" w:hAnsi="Arial" w:cs="Arial"/>
                <w:sz w:val="24"/>
                <w:szCs w:val="24"/>
              </w:rPr>
              <w:t>10196,1</w:t>
            </w:r>
          </w:p>
        </w:tc>
        <w:tc>
          <w:tcPr>
            <w:tcW w:w="1701" w:type="dxa"/>
            <w:tcBorders>
              <w:top w:val="single" w:sz="4" w:space="0" w:color="auto"/>
              <w:left w:val="nil"/>
              <w:bottom w:val="single" w:sz="4" w:space="0" w:color="auto"/>
              <w:right w:val="single" w:sz="4" w:space="0" w:color="auto"/>
            </w:tcBorders>
          </w:tcPr>
          <w:p w:rsidR="00A50F09" w:rsidRPr="00F73923" w:rsidRDefault="000F06FD" w:rsidP="000036C8">
            <w:pPr>
              <w:jc w:val="center"/>
              <w:rPr>
                <w:rFonts w:ascii="Arial" w:hAnsi="Arial" w:cs="Arial"/>
                <w:sz w:val="24"/>
                <w:szCs w:val="24"/>
              </w:rPr>
            </w:pPr>
            <w:r w:rsidRPr="00F73923">
              <w:rPr>
                <w:rFonts w:ascii="Arial" w:hAnsi="Arial" w:cs="Arial"/>
                <w:sz w:val="24"/>
                <w:szCs w:val="24"/>
              </w:rPr>
              <w:t>9408,6</w:t>
            </w:r>
          </w:p>
        </w:tc>
        <w:tc>
          <w:tcPr>
            <w:tcW w:w="1701" w:type="dxa"/>
            <w:tcBorders>
              <w:top w:val="single" w:sz="4" w:space="0" w:color="auto"/>
              <w:left w:val="single" w:sz="4" w:space="0" w:color="auto"/>
              <w:bottom w:val="single" w:sz="4" w:space="0" w:color="auto"/>
              <w:right w:val="single" w:sz="4" w:space="0" w:color="auto"/>
            </w:tcBorders>
          </w:tcPr>
          <w:p w:rsidR="00A50F09" w:rsidRPr="00F73923" w:rsidRDefault="000F06FD" w:rsidP="000036C8">
            <w:pPr>
              <w:jc w:val="center"/>
              <w:rPr>
                <w:rFonts w:ascii="Arial" w:hAnsi="Arial" w:cs="Arial"/>
                <w:sz w:val="24"/>
                <w:szCs w:val="24"/>
              </w:rPr>
            </w:pPr>
            <w:r w:rsidRPr="00F73923">
              <w:rPr>
                <w:rFonts w:ascii="Arial" w:hAnsi="Arial" w:cs="Arial"/>
                <w:sz w:val="24"/>
                <w:szCs w:val="24"/>
              </w:rPr>
              <w:t>9408,6</w:t>
            </w:r>
          </w:p>
        </w:tc>
        <w:tc>
          <w:tcPr>
            <w:tcW w:w="1552" w:type="dxa"/>
            <w:tcBorders>
              <w:top w:val="single" w:sz="4" w:space="0" w:color="auto"/>
              <w:left w:val="single" w:sz="4" w:space="0" w:color="auto"/>
              <w:bottom w:val="single" w:sz="4" w:space="0" w:color="auto"/>
              <w:right w:val="single" w:sz="4" w:space="0" w:color="auto"/>
            </w:tcBorders>
          </w:tcPr>
          <w:p w:rsidR="00A50F09" w:rsidRPr="00F73923" w:rsidRDefault="000F06FD" w:rsidP="000036C8">
            <w:pPr>
              <w:jc w:val="center"/>
              <w:rPr>
                <w:rFonts w:ascii="Arial" w:hAnsi="Arial" w:cs="Arial"/>
                <w:sz w:val="24"/>
                <w:szCs w:val="24"/>
              </w:rPr>
            </w:pPr>
            <w:r w:rsidRPr="00F73923">
              <w:rPr>
                <w:rFonts w:ascii="Arial" w:hAnsi="Arial" w:cs="Arial"/>
                <w:sz w:val="24"/>
                <w:szCs w:val="24"/>
              </w:rPr>
              <w:t>29013,3</w:t>
            </w:r>
          </w:p>
        </w:tc>
      </w:tr>
      <w:tr w:rsidR="00A50F09" w:rsidRPr="00F73923" w:rsidTr="00712A2A">
        <w:tc>
          <w:tcPr>
            <w:tcW w:w="532" w:type="dxa"/>
            <w:vMerge/>
            <w:tcBorders>
              <w:left w:val="single" w:sz="4" w:space="0" w:color="auto"/>
              <w:right w:val="single" w:sz="4" w:space="0" w:color="auto"/>
            </w:tcBorders>
          </w:tcPr>
          <w:p w:rsidR="00A50F09" w:rsidRPr="00F73923" w:rsidRDefault="00A50F09"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A50F09" w:rsidRPr="00F73923" w:rsidRDefault="00A50F09" w:rsidP="005E6A35">
            <w:pPr>
              <w:rPr>
                <w:rFonts w:ascii="Arial" w:hAnsi="Arial" w:cs="Arial"/>
                <w:sz w:val="24"/>
                <w:szCs w:val="24"/>
              </w:rPr>
            </w:pPr>
          </w:p>
        </w:tc>
        <w:tc>
          <w:tcPr>
            <w:tcW w:w="2693" w:type="dxa"/>
            <w:vMerge/>
            <w:tcBorders>
              <w:left w:val="nil"/>
              <w:right w:val="single" w:sz="4" w:space="0" w:color="auto"/>
            </w:tcBorders>
            <w:vAlign w:val="center"/>
          </w:tcPr>
          <w:p w:rsidR="00A50F09" w:rsidRPr="00F73923" w:rsidRDefault="00A50F09"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A50F09" w:rsidRPr="00F73923" w:rsidRDefault="00A50F09" w:rsidP="000036C8">
            <w:pPr>
              <w:jc w:val="center"/>
              <w:rPr>
                <w:rFonts w:ascii="Arial" w:hAnsi="Arial" w:cs="Arial"/>
                <w:sz w:val="24"/>
                <w:szCs w:val="24"/>
              </w:rPr>
            </w:pPr>
          </w:p>
        </w:tc>
        <w:tc>
          <w:tcPr>
            <w:tcW w:w="1552"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r>
      <w:tr w:rsidR="00A50F09" w:rsidRPr="00F73923" w:rsidTr="00712A2A">
        <w:tc>
          <w:tcPr>
            <w:tcW w:w="532" w:type="dxa"/>
            <w:vMerge/>
            <w:tcBorders>
              <w:left w:val="single" w:sz="4" w:space="0" w:color="auto"/>
              <w:right w:val="single" w:sz="4" w:space="0" w:color="auto"/>
            </w:tcBorders>
          </w:tcPr>
          <w:p w:rsidR="00A50F09" w:rsidRPr="00F73923" w:rsidRDefault="00A50F09"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A50F09" w:rsidRPr="00F73923" w:rsidRDefault="00A50F09" w:rsidP="005E6A35">
            <w:pPr>
              <w:rPr>
                <w:rFonts w:ascii="Arial" w:hAnsi="Arial" w:cs="Arial"/>
                <w:sz w:val="24"/>
                <w:szCs w:val="24"/>
              </w:rPr>
            </w:pPr>
          </w:p>
        </w:tc>
        <w:tc>
          <w:tcPr>
            <w:tcW w:w="2693" w:type="dxa"/>
            <w:vMerge/>
            <w:tcBorders>
              <w:left w:val="nil"/>
              <w:right w:val="single" w:sz="4" w:space="0" w:color="auto"/>
            </w:tcBorders>
            <w:vAlign w:val="center"/>
          </w:tcPr>
          <w:p w:rsidR="00A50F09" w:rsidRPr="00F73923" w:rsidRDefault="00A50F09"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701"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552"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r>
      <w:tr w:rsidR="000F06FD" w:rsidRPr="00F73923" w:rsidTr="00712A2A">
        <w:tc>
          <w:tcPr>
            <w:tcW w:w="532" w:type="dxa"/>
            <w:vMerge/>
            <w:tcBorders>
              <w:left w:val="single" w:sz="4" w:space="0" w:color="auto"/>
              <w:bottom w:val="single" w:sz="4" w:space="0" w:color="auto"/>
              <w:right w:val="single" w:sz="4" w:space="0" w:color="auto"/>
            </w:tcBorders>
          </w:tcPr>
          <w:p w:rsidR="000F06FD" w:rsidRPr="00F73923" w:rsidRDefault="000F06FD" w:rsidP="005E6A35">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0F06FD" w:rsidRPr="00F73923" w:rsidRDefault="000F06FD" w:rsidP="005E6A35">
            <w:pPr>
              <w:rPr>
                <w:rFonts w:ascii="Arial" w:hAnsi="Arial" w:cs="Arial"/>
                <w:sz w:val="24"/>
                <w:szCs w:val="24"/>
              </w:rPr>
            </w:pPr>
          </w:p>
        </w:tc>
        <w:tc>
          <w:tcPr>
            <w:tcW w:w="2693" w:type="dxa"/>
            <w:vMerge/>
            <w:tcBorders>
              <w:left w:val="nil"/>
              <w:bottom w:val="single" w:sz="4" w:space="0" w:color="auto"/>
              <w:right w:val="single" w:sz="4" w:space="0" w:color="auto"/>
            </w:tcBorders>
            <w:vAlign w:val="center"/>
          </w:tcPr>
          <w:p w:rsidR="000F06FD" w:rsidRPr="00F73923" w:rsidRDefault="000F06FD"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F06FD" w:rsidRPr="00F73923" w:rsidRDefault="000F06FD" w:rsidP="005E6A35">
            <w:pPr>
              <w:rPr>
                <w:rFonts w:ascii="Arial" w:hAnsi="Arial" w:cs="Arial"/>
                <w:sz w:val="24"/>
                <w:szCs w:val="24"/>
              </w:rPr>
            </w:pPr>
            <w:r w:rsidRPr="00F73923">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0F06FD" w:rsidRPr="00F73923" w:rsidRDefault="000F06FD" w:rsidP="006833F9">
            <w:pPr>
              <w:jc w:val="center"/>
              <w:rPr>
                <w:rFonts w:ascii="Arial" w:hAnsi="Arial" w:cs="Arial"/>
                <w:sz w:val="24"/>
                <w:szCs w:val="24"/>
              </w:rPr>
            </w:pPr>
            <w:r w:rsidRPr="00F73923">
              <w:rPr>
                <w:rFonts w:ascii="Arial" w:hAnsi="Arial" w:cs="Arial"/>
                <w:sz w:val="24"/>
                <w:szCs w:val="24"/>
              </w:rPr>
              <w:t>10196,1</w:t>
            </w:r>
          </w:p>
        </w:tc>
        <w:tc>
          <w:tcPr>
            <w:tcW w:w="1701" w:type="dxa"/>
            <w:tcBorders>
              <w:top w:val="nil"/>
              <w:left w:val="nil"/>
              <w:bottom w:val="single" w:sz="4" w:space="0" w:color="auto"/>
              <w:right w:val="single" w:sz="4" w:space="0" w:color="auto"/>
            </w:tcBorders>
          </w:tcPr>
          <w:p w:rsidR="000F06FD" w:rsidRPr="00F73923" w:rsidRDefault="000F06FD" w:rsidP="006833F9">
            <w:pPr>
              <w:jc w:val="center"/>
              <w:rPr>
                <w:rFonts w:ascii="Arial" w:hAnsi="Arial" w:cs="Arial"/>
                <w:sz w:val="24"/>
                <w:szCs w:val="24"/>
              </w:rPr>
            </w:pPr>
            <w:r w:rsidRPr="00F73923">
              <w:rPr>
                <w:rFonts w:ascii="Arial" w:hAnsi="Arial" w:cs="Arial"/>
                <w:sz w:val="24"/>
                <w:szCs w:val="24"/>
              </w:rPr>
              <w:t>9408,6</w:t>
            </w:r>
          </w:p>
        </w:tc>
        <w:tc>
          <w:tcPr>
            <w:tcW w:w="1701" w:type="dxa"/>
            <w:tcBorders>
              <w:top w:val="nil"/>
              <w:left w:val="single" w:sz="4" w:space="0" w:color="auto"/>
              <w:bottom w:val="single" w:sz="4" w:space="0" w:color="auto"/>
              <w:right w:val="single" w:sz="4" w:space="0" w:color="auto"/>
            </w:tcBorders>
          </w:tcPr>
          <w:p w:rsidR="000F06FD" w:rsidRPr="00F73923" w:rsidRDefault="000F06FD" w:rsidP="006833F9">
            <w:pPr>
              <w:jc w:val="center"/>
              <w:rPr>
                <w:rFonts w:ascii="Arial" w:hAnsi="Arial" w:cs="Arial"/>
                <w:sz w:val="24"/>
                <w:szCs w:val="24"/>
              </w:rPr>
            </w:pPr>
            <w:r w:rsidRPr="00F73923">
              <w:rPr>
                <w:rFonts w:ascii="Arial" w:hAnsi="Arial" w:cs="Arial"/>
                <w:sz w:val="24"/>
                <w:szCs w:val="24"/>
              </w:rPr>
              <w:t>9408,6</w:t>
            </w:r>
          </w:p>
        </w:tc>
        <w:tc>
          <w:tcPr>
            <w:tcW w:w="1552" w:type="dxa"/>
            <w:tcBorders>
              <w:top w:val="nil"/>
              <w:left w:val="nil"/>
              <w:bottom w:val="single" w:sz="4" w:space="0" w:color="auto"/>
              <w:right w:val="single" w:sz="4" w:space="0" w:color="auto"/>
            </w:tcBorders>
            <w:noWrap/>
          </w:tcPr>
          <w:p w:rsidR="000F06FD" w:rsidRPr="00F73923" w:rsidRDefault="000F06FD" w:rsidP="006833F9">
            <w:pPr>
              <w:jc w:val="center"/>
              <w:rPr>
                <w:rFonts w:ascii="Arial" w:hAnsi="Arial" w:cs="Arial"/>
                <w:sz w:val="24"/>
                <w:szCs w:val="24"/>
              </w:rPr>
            </w:pPr>
            <w:r w:rsidRPr="00F73923">
              <w:rPr>
                <w:rFonts w:ascii="Arial" w:hAnsi="Arial" w:cs="Arial"/>
                <w:sz w:val="24"/>
                <w:szCs w:val="24"/>
              </w:rPr>
              <w:t>29013,3</w:t>
            </w:r>
          </w:p>
        </w:tc>
      </w:tr>
    </w:tbl>
    <w:p w:rsidR="006E3934" w:rsidRPr="00F73923" w:rsidRDefault="006E3934" w:rsidP="005E6A35">
      <w:pPr>
        <w:rPr>
          <w:rFonts w:ascii="Arial" w:hAnsi="Arial" w:cs="Arial"/>
          <w:sz w:val="24"/>
          <w:szCs w:val="24"/>
        </w:rPr>
      </w:pPr>
    </w:p>
    <w:p w:rsidR="006E3934" w:rsidRPr="00F73923" w:rsidRDefault="006E3934" w:rsidP="005E6A35">
      <w:pPr>
        <w:rPr>
          <w:rFonts w:ascii="Arial" w:hAnsi="Arial" w:cs="Arial"/>
          <w:sz w:val="24"/>
          <w:szCs w:val="24"/>
        </w:rPr>
        <w:sectPr w:rsidR="006E3934" w:rsidRPr="00F73923" w:rsidSect="00F73923">
          <w:pgSz w:w="16838" w:h="11906" w:orient="landscape"/>
          <w:pgMar w:top="1701" w:right="1134" w:bottom="851" w:left="1134" w:header="709" w:footer="709" w:gutter="0"/>
          <w:cols w:space="708"/>
          <w:docGrid w:linePitch="360"/>
        </w:sectPr>
      </w:pPr>
    </w:p>
    <w:p w:rsidR="00A50F09" w:rsidRPr="00F73923" w:rsidRDefault="00A50F09" w:rsidP="000036C8">
      <w:pPr>
        <w:jc w:val="right"/>
        <w:rPr>
          <w:rFonts w:ascii="Arial" w:hAnsi="Arial" w:cs="Arial"/>
          <w:sz w:val="24"/>
          <w:szCs w:val="24"/>
        </w:rPr>
      </w:pPr>
      <w:r w:rsidRPr="00F73923">
        <w:rPr>
          <w:rFonts w:ascii="Arial" w:hAnsi="Arial" w:cs="Arial"/>
          <w:sz w:val="24"/>
          <w:szCs w:val="24"/>
        </w:rPr>
        <w:lastRenderedPageBreak/>
        <w:t>Приложение № 3</w:t>
      </w:r>
    </w:p>
    <w:p w:rsidR="00A50F09" w:rsidRPr="00F73923" w:rsidRDefault="00A50F09" w:rsidP="000036C8">
      <w:pPr>
        <w:jc w:val="right"/>
        <w:rPr>
          <w:rFonts w:ascii="Arial" w:hAnsi="Arial" w:cs="Arial"/>
          <w:sz w:val="24"/>
          <w:szCs w:val="24"/>
        </w:rPr>
      </w:pPr>
      <w:r w:rsidRPr="00F73923">
        <w:rPr>
          <w:rFonts w:ascii="Arial" w:hAnsi="Arial" w:cs="Arial"/>
          <w:sz w:val="24"/>
          <w:szCs w:val="24"/>
        </w:rPr>
        <w:t>к муниципальной программе</w:t>
      </w:r>
    </w:p>
    <w:p w:rsidR="00A50F09" w:rsidRPr="00F73923" w:rsidRDefault="00F73923" w:rsidP="000036C8">
      <w:pPr>
        <w:jc w:val="right"/>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муниципальными</w:t>
      </w:r>
    </w:p>
    <w:p w:rsidR="00A50F09" w:rsidRPr="00F73923" w:rsidRDefault="00A50F09" w:rsidP="000036C8">
      <w:pPr>
        <w:jc w:val="right"/>
        <w:rPr>
          <w:rFonts w:ascii="Arial" w:hAnsi="Arial" w:cs="Arial"/>
          <w:sz w:val="24"/>
          <w:szCs w:val="24"/>
        </w:rPr>
      </w:pPr>
      <w:r w:rsidRPr="00F73923">
        <w:rPr>
          <w:rFonts w:ascii="Arial" w:hAnsi="Arial" w:cs="Arial"/>
          <w:sz w:val="24"/>
          <w:szCs w:val="24"/>
        </w:rPr>
        <w:t>финансами</w:t>
      </w:r>
      <w:r w:rsidR="000036C8" w:rsidRPr="00F73923">
        <w:rPr>
          <w:rFonts w:ascii="Arial" w:hAnsi="Arial" w:cs="Arial"/>
          <w:sz w:val="24"/>
          <w:szCs w:val="24"/>
        </w:rPr>
        <w:t xml:space="preserve"> </w:t>
      </w:r>
      <w:r w:rsidRPr="00F73923">
        <w:rPr>
          <w:rFonts w:ascii="Arial" w:hAnsi="Arial" w:cs="Arial"/>
          <w:sz w:val="24"/>
          <w:szCs w:val="24"/>
        </w:rPr>
        <w:t>Боготольского района</w:t>
      </w:r>
      <w:r w:rsidR="00F73923">
        <w:rPr>
          <w:rFonts w:ascii="Arial" w:hAnsi="Arial" w:cs="Arial"/>
          <w:sz w:val="24"/>
          <w:szCs w:val="24"/>
        </w:rPr>
        <w:t>»</w:t>
      </w:r>
    </w:p>
    <w:p w:rsidR="00A50F09" w:rsidRPr="00F73923" w:rsidRDefault="00A50F09" w:rsidP="000036C8">
      <w:pPr>
        <w:jc w:val="center"/>
        <w:rPr>
          <w:rFonts w:ascii="Arial" w:hAnsi="Arial" w:cs="Arial"/>
          <w:sz w:val="24"/>
          <w:szCs w:val="24"/>
        </w:rPr>
      </w:pPr>
    </w:p>
    <w:p w:rsidR="00A50F09" w:rsidRPr="00F73923" w:rsidRDefault="00A50F09" w:rsidP="000036C8">
      <w:pPr>
        <w:jc w:val="center"/>
        <w:rPr>
          <w:rFonts w:ascii="Arial" w:hAnsi="Arial" w:cs="Arial"/>
          <w:sz w:val="24"/>
          <w:szCs w:val="24"/>
        </w:rPr>
      </w:pPr>
      <w:r w:rsidRPr="00F73923">
        <w:rPr>
          <w:rFonts w:ascii="Arial" w:hAnsi="Arial" w:cs="Arial"/>
          <w:sz w:val="24"/>
          <w:szCs w:val="24"/>
        </w:rPr>
        <w:t>Подпрограмма</w:t>
      </w:r>
    </w:p>
    <w:p w:rsidR="00A50F09" w:rsidRPr="00F73923" w:rsidRDefault="00F73923" w:rsidP="000036C8">
      <w:pPr>
        <w:jc w:val="cente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Pr>
          <w:rFonts w:ascii="Arial" w:hAnsi="Arial" w:cs="Arial"/>
          <w:sz w:val="24"/>
          <w:szCs w:val="24"/>
        </w:rPr>
        <w:t>»</w:t>
      </w:r>
    </w:p>
    <w:p w:rsidR="00A50F09" w:rsidRPr="00F73923" w:rsidRDefault="00A50F09" w:rsidP="000036C8">
      <w:pPr>
        <w:jc w:val="center"/>
        <w:rPr>
          <w:rFonts w:ascii="Arial" w:hAnsi="Arial" w:cs="Arial"/>
          <w:sz w:val="24"/>
          <w:szCs w:val="24"/>
        </w:rPr>
      </w:pPr>
    </w:p>
    <w:p w:rsidR="00A50F09" w:rsidRPr="00F73923" w:rsidRDefault="00A50F09" w:rsidP="000036C8">
      <w:pPr>
        <w:jc w:val="center"/>
        <w:rPr>
          <w:rFonts w:ascii="Arial" w:hAnsi="Arial" w:cs="Arial"/>
          <w:sz w:val="24"/>
          <w:szCs w:val="24"/>
        </w:rPr>
      </w:pPr>
      <w:r w:rsidRPr="00F73923">
        <w:rPr>
          <w:rFonts w:ascii="Arial" w:hAnsi="Arial" w:cs="Arial"/>
          <w:sz w:val="24"/>
          <w:szCs w:val="24"/>
        </w:rPr>
        <w:t>1.</w:t>
      </w:r>
      <w:r w:rsidR="000036C8" w:rsidRPr="00F73923">
        <w:rPr>
          <w:rFonts w:ascii="Arial" w:hAnsi="Arial" w:cs="Arial"/>
          <w:sz w:val="24"/>
          <w:szCs w:val="24"/>
          <w:lang w:val="en-US"/>
        </w:rPr>
        <w:t xml:space="preserve"> </w:t>
      </w:r>
      <w:r w:rsidRPr="00F73923">
        <w:rPr>
          <w:rFonts w:ascii="Arial" w:hAnsi="Arial" w:cs="Arial"/>
          <w:sz w:val="24"/>
          <w:szCs w:val="24"/>
        </w:rPr>
        <w:t>Паспорт подпрограммы</w:t>
      </w:r>
    </w:p>
    <w:p w:rsidR="00A50F09" w:rsidRPr="00F73923" w:rsidRDefault="00A50F09" w:rsidP="000036C8">
      <w:pPr>
        <w:jc w:val="cente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Наименование подпрограммы </w:t>
            </w:r>
          </w:p>
        </w:tc>
        <w:tc>
          <w:tcPr>
            <w:tcW w:w="7171" w:type="dxa"/>
          </w:tcPr>
          <w:p w:rsidR="00A50F09" w:rsidRPr="00F73923" w:rsidRDefault="00F73923" w:rsidP="005E6A35">
            <w:pP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Pr>
                <w:rFonts w:ascii="Arial" w:hAnsi="Arial" w:cs="Arial"/>
                <w:sz w:val="24"/>
                <w:szCs w:val="24"/>
              </w:rPr>
              <w:t>»</w:t>
            </w:r>
            <w:r w:rsidR="00A50F09" w:rsidRPr="00F73923">
              <w:rPr>
                <w:rFonts w:ascii="Arial" w:hAnsi="Arial" w:cs="Arial"/>
                <w:sz w:val="24"/>
                <w:szCs w:val="24"/>
              </w:rPr>
              <w:t xml:space="preserve"> (далее - подпрограмма)</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A50F09" w:rsidRPr="00F73923" w:rsidRDefault="00F73923" w:rsidP="005E6A35">
            <w:pP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w:t>
            </w:r>
            <w:r w:rsidR="005E6A35" w:rsidRPr="00F73923">
              <w:rPr>
                <w:rFonts w:ascii="Arial" w:hAnsi="Arial" w:cs="Arial"/>
                <w:sz w:val="24"/>
                <w:szCs w:val="24"/>
              </w:rPr>
              <w:t xml:space="preserve"> </w:t>
            </w:r>
            <w:r w:rsidRPr="00F73923">
              <w:rPr>
                <w:rFonts w:ascii="Arial" w:hAnsi="Arial" w:cs="Arial"/>
                <w:sz w:val="24"/>
                <w:szCs w:val="24"/>
              </w:rPr>
              <w:t>(далее</w:t>
            </w:r>
            <w:r w:rsidR="000036C8" w:rsidRPr="00F73923">
              <w:rPr>
                <w:rFonts w:ascii="Arial" w:hAnsi="Arial" w:cs="Arial"/>
                <w:sz w:val="24"/>
                <w:szCs w:val="24"/>
              </w:rPr>
              <w:t xml:space="preserve"> </w:t>
            </w:r>
            <w:r w:rsidRPr="00F73923">
              <w:rPr>
                <w:rFonts w:ascii="Arial" w:hAnsi="Arial" w:cs="Arial"/>
                <w:sz w:val="24"/>
                <w:szCs w:val="24"/>
              </w:rPr>
              <w:t>-</w:t>
            </w:r>
            <w:r w:rsidR="000036C8" w:rsidRPr="00F73923">
              <w:rPr>
                <w:rFonts w:ascii="Arial" w:hAnsi="Arial" w:cs="Arial"/>
                <w:sz w:val="24"/>
                <w:szCs w:val="24"/>
              </w:rPr>
              <w:t xml:space="preserve"> </w:t>
            </w:r>
            <w:r w:rsidRPr="00F73923">
              <w:rPr>
                <w:rFonts w:ascii="Arial" w:hAnsi="Arial" w:cs="Arial"/>
                <w:sz w:val="24"/>
                <w:szCs w:val="24"/>
              </w:rPr>
              <w:t>исполнитель подпрограммы)</w:t>
            </w:r>
          </w:p>
        </w:tc>
        <w:tc>
          <w:tcPr>
            <w:tcW w:w="7171" w:type="dxa"/>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 (далее – финансовое управление)</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eastAsia="Calibri" w:hAnsi="Arial" w:cs="Arial"/>
                <w:sz w:val="24"/>
                <w:szCs w:val="24"/>
              </w:rPr>
              <w:t>Цель и задачи подпрограммы</w:t>
            </w:r>
          </w:p>
        </w:tc>
        <w:tc>
          <w:tcPr>
            <w:tcW w:w="7171" w:type="dxa"/>
          </w:tcPr>
          <w:p w:rsidR="00A50F09" w:rsidRPr="00F73923" w:rsidRDefault="00A50F09" w:rsidP="005E6A35">
            <w:pPr>
              <w:rPr>
                <w:rFonts w:ascii="Arial" w:hAnsi="Arial" w:cs="Arial"/>
                <w:sz w:val="24"/>
                <w:szCs w:val="24"/>
              </w:rPr>
            </w:pPr>
            <w:r w:rsidRPr="00F73923">
              <w:rPr>
                <w:rFonts w:ascii="Arial" w:hAnsi="Arial" w:cs="Arial"/>
                <w:sz w:val="24"/>
                <w:szCs w:val="24"/>
              </w:rPr>
              <w:t>Цель:</w:t>
            </w:r>
          </w:p>
          <w:p w:rsidR="00A50F09" w:rsidRPr="00F73923" w:rsidRDefault="00A50F09" w:rsidP="005E6A35">
            <w:pPr>
              <w:rPr>
                <w:rFonts w:ascii="Arial" w:hAnsi="Arial" w:cs="Arial"/>
                <w:sz w:val="24"/>
                <w:szCs w:val="24"/>
              </w:rPr>
            </w:pPr>
            <w:r w:rsidRPr="00F73923">
              <w:rPr>
                <w:rFonts w:ascii="Arial" w:hAnsi="Arial" w:cs="Arial"/>
                <w:sz w:val="24"/>
                <w:szCs w:val="24"/>
              </w:rPr>
              <w:t xml:space="preserve">обеспечение равных условий для устойчивого и </w:t>
            </w:r>
            <w:r w:rsidRPr="00F73923">
              <w:rPr>
                <w:rFonts w:ascii="Arial" w:hAnsi="Arial" w:cs="Arial"/>
                <w:sz w:val="24"/>
                <w:szCs w:val="24"/>
              </w:rPr>
              <w:lastRenderedPageBreak/>
              <w:t>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A50F09" w:rsidRPr="00F73923" w:rsidRDefault="00A50F09" w:rsidP="005E6A35">
            <w:pPr>
              <w:rPr>
                <w:rFonts w:ascii="Arial" w:eastAsia="Calibri" w:hAnsi="Arial" w:cs="Arial"/>
                <w:sz w:val="24"/>
                <w:szCs w:val="24"/>
              </w:rPr>
            </w:pPr>
            <w:r w:rsidRPr="00F73923">
              <w:rPr>
                <w:rFonts w:ascii="Arial" w:eastAsia="Calibri" w:hAnsi="Arial" w:cs="Arial"/>
                <w:sz w:val="24"/>
                <w:szCs w:val="24"/>
              </w:rPr>
              <w:t>Задачи:</w:t>
            </w:r>
          </w:p>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1. Создание условий для обеспечения финансовой устойчивости бюджетов муниципальных образований;</w:t>
            </w:r>
          </w:p>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2. Повышение заинтересованности органов местного самоуправления в росте налогового потенциала;</w:t>
            </w:r>
          </w:p>
          <w:p w:rsidR="00A50F09" w:rsidRPr="00F73923" w:rsidRDefault="00A50F09" w:rsidP="005E6A35">
            <w:pPr>
              <w:rPr>
                <w:rFonts w:ascii="Arial" w:hAnsi="Arial" w:cs="Arial"/>
                <w:sz w:val="24"/>
                <w:szCs w:val="24"/>
              </w:rPr>
            </w:pPr>
            <w:r w:rsidRPr="00F73923">
              <w:rPr>
                <w:rFonts w:ascii="Arial" w:hAnsi="Arial" w:cs="Arial"/>
                <w:sz w:val="24"/>
                <w:szCs w:val="24"/>
                <w:lang w:eastAsia="en-US"/>
              </w:rPr>
              <w:t>3. Повышение качества управления муниципальными финансами</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A50F09" w:rsidRPr="00F73923" w:rsidRDefault="00A50F09" w:rsidP="005E6A35">
            <w:pPr>
              <w:rPr>
                <w:rFonts w:ascii="Arial" w:hAnsi="Arial" w:cs="Arial"/>
                <w:sz w:val="24"/>
                <w:szCs w:val="24"/>
              </w:rPr>
            </w:pPr>
            <w:r w:rsidRPr="00F73923">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sidR="000036C8" w:rsidRPr="00F73923">
              <w:rPr>
                <w:rFonts w:ascii="Arial" w:eastAsia="Calibri" w:hAnsi="Arial" w:cs="Arial"/>
                <w:sz w:val="24"/>
                <w:szCs w:val="24"/>
              </w:rPr>
              <w:t xml:space="preserve"> </w:t>
            </w:r>
            <w:r w:rsidRPr="00F73923">
              <w:rPr>
                <w:rFonts w:ascii="Arial" w:eastAsia="Calibri" w:hAnsi="Arial" w:cs="Arial"/>
                <w:sz w:val="24"/>
                <w:szCs w:val="24"/>
              </w:rPr>
              <w:t>1 к подпрограмме.</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Сроки реализации </w:t>
            </w:r>
            <w:r w:rsidRPr="00F73923">
              <w:rPr>
                <w:rFonts w:ascii="Arial" w:eastAsia="Calibri" w:hAnsi="Arial" w:cs="Arial"/>
                <w:sz w:val="24"/>
                <w:szCs w:val="24"/>
              </w:rPr>
              <w:t>подпрограммы</w:t>
            </w:r>
          </w:p>
        </w:tc>
        <w:tc>
          <w:tcPr>
            <w:tcW w:w="7171" w:type="dxa"/>
          </w:tcPr>
          <w:p w:rsidR="00A50F09" w:rsidRPr="00F73923" w:rsidRDefault="00A50F09" w:rsidP="00000F78">
            <w:pPr>
              <w:rPr>
                <w:rFonts w:ascii="Arial" w:hAnsi="Arial" w:cs="Arial"/>
                <w:sz w:val="24"/>
                <w:szCs w:val="24"/>
              </w:rPr>
            </w:pPr>
            <w:r w:rsidRPr="00F73923">
              <w:rPr>
                <w:rFonts w:ascii="Arial" w:hAnsi="Arial" w:cs="Arial"/>
                <w:sz w:val="24"/>
                <w:szCs w:val="24"/>
              </w:rPr>
              <w:t>202</w:t>
            </w:r>
            <w:r w:rsidR="00000F78" w:rsidRPr="00F73923">
              <w:rPr>
                <w:rFonts w:ascii="Arial" w:hAnsi="Arial" w:cs="Arial"/>
                <w:sz w:val="24"/>
                <w:szCs w:val="24"/>
              </w:rPr>
              <w:t>2</w:t>
            </w:r>
            <w:r w:rsidRPr="00F73923">
              <w:rPr>
                <w:rFonts w:ascii="Arial" w:hAnsi="Arial" w:cs="Arial"/>
                <w:sz w:val="24"/>
                <w:szCs w:val="24"/>
              </w:rPr>
              <w:t>-202</w:t>
            </w:r>
            <w:r w:rsidR="00000F78" w:rsidRPr="00F73923">
              <w:rPr>
                <w:rFonts w:ascii="Arial" w:hAnsi="Arial" w:cs="Arial"/>
                <w:sz w:val="24"/>
                <w:szCs w:val="24"/>
              </w:rPr>
              <w:t>4</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F73923">
              <w:rPr>
                <w:rFonts w:ascii="Arial" w:hAnsi="Arial" w:cs="Arial"/>
                <w:bCs/>
                <w:spacing w:val="-4"/>
                <w:sz w:val="24"/>
                <w:szCs w:val="24"/>
              </w:rPr>
              <w:t>на очередной финансовый год и плановый период</w:t>
            </w:r>
          </w:p>
        </w:tc>
        <w:tc>
          <w:tcPr>
            <w:tcW w:w="7171"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Общий объем бюджетных ассигнований на реализацию подпрограммы по годам составляет – </w:t>
            </w:r>
            <w:r w:rsidR="001D7D3A" w:rsidRPr="00F73923">
              <w:rPr>
                <w:rFonts w:ascii="Arial" w:hAnsi="Arial" w:cs="Arial"/>
                <w:sz w:val="24"/>
                <w:szCs w:val="24"/>
              </w:rPr>
              <w:t>274131,2</w:t>
            </w:r>
            <w:r w:rsidRPr="00F73923">
              <w:rPr>
                <w:rFonts w:ascii="Arial" w:hAnsi="Arial" w:cs="Arial"/>
                <w:sz w:val="24"/>
                <w:szCs w:val="24"/>
              </w:rPr>
              <w:t xml:space="preserve"> тыс. рублей, в том числе: </w:t>
            </w:r>
          </w:p>
          <w:p w:rsidR="00A50F09" w:rsidRPr="00F73923" w:rsidRDefault="006833F9" w:rsidP="005E6A35">
            <w:pPr>
              <w:rPr>
                <w:rFonts w:ascii="Arial" w:hAnsi="Arial" w:cs="Arial"/>
                <w:sz w:val="24"/>
                <w:szCs w:val="24"/>
              </w:rPr>
            </w:pPr>
            <w:r w:rsidRPr="00F73923">
              <w:rPr>
                <w:rFonts w:ascii="Arial" w:hAnsi="Arial" w:cs="Arial"/>
                <w:sz w:val="24"/>
                <w:szCs w:val="24"/>
              </w:rPr>
              <w:t>3507,8</w:t>
            </w:r>
            <w:r w:rsidR="00A50F09" w:rsidRPr="00F73923">
              <w:rPr>
                <w:rFonts w:ascii="Arial" w:hAnsi="Arial" w:cs="Arial"/>
                <w:sz w:val="24"/>
                <w:szCs w:val="24"/>
              </w:rPr>
              <w:t xml:space="preserve"> тыс. рублей – средства федерального бюджета;</w:t>
            </w:r>
          </w:p>
          <w:p w:rsidR="00A50F09" w:rsidRPr="00F73923" w:rsidRDefault="006833F9" w:rsidP="005E6A35">
            <w:pPr>
              <w:rPr>
                <w:rFonts w:ascii="Arial" w:hAnsi="Arial" w:cs="Arial"/>
                <w:sz w:val="24"/>
                <w:szCs w:val="24"/>
              </w:rPr>
            </w:pPr>
            <w:r w:rsidRPr="00F73923">
              <w:rPr>
                <w:rFonts w:ascii="Arial" w:hAnsi="Arial" w:cs="Arial"/>
                <w:sz w:val="24"/>
                <w:szCs w:val="24"/>
              </w:rPr>
              <w:t>58699,2</w:t>
            </w:r>
            <w:r w:rsidR="006D78BA" w:rsidRPr="00F73923">
              <w:rPr>
                <w:rFonts w:ascii="Arial" w:hAnsi="Arial" w:cs="Arial"/>
                <w:sz w:val="24"/>
                <w:szCs w:val="24"/>
              </w:rPr>
              <w:t xml:space="preserve"> </w:t>
            </w:r>
            <w:r w:rsidR="00A50F09" w:rsidRPr="00F73923">
              <w:rPr>
                <w:rFonts w:ascii="Arial" w:hAnsi="Arial" w:cs="Arial"/>
                <w:sz w:val="24"/>
                <w:szCs w:val="24"/>
              </w:rPr>
              <w:t>тыс. рублей – средства краевого бюджета;</w:t>
            </w:r>
          </w:p>
          <w:p w:rsidR="00A50F09" w:rsidRPr="00F73923" w:rsidRDefault="001D7D3A" w:rsidP="005E6A35">
            <w:pPr>
              <w:rPr>
                <w:rFonts w:ascii="Arial" w:hAnsi="Arial" w:cs="Arial"/>
                <w:sz w:val="24"/>
                <w:szCs w:val="24"/>
              </w:rPr>
            </w:pPr>
            <w:r w:rsidRPr="00F73923">
              <w:rPr>
                <w:rFonts w:ascii="Arial" w:hAnsi="Arial" w:cs="Arial"/>
                <w:sz w:val="24"/>
                <w:szCs w:val="24"/>
              </w:rPr>
              <w:t>211924,2</w:t>
            </w:r>
            <w:r w:rsidR="006D78BA" w:rsidRPr="00F73923">
              <w:rPr>
                <w:rFonts w:ascii="Arial" w:hAnsi="Arial" w:cs="Arial"/>
                <w:sz w:val="24"/>
                <w:szCs w:val="24"/>
              </w:rPr>
              <w:t xml:space="preserve"> </w:t>
            </w:r>
            <w:r w:rsidR="00A50F09" w:rsidRPr="00F73923">
              <w:rPr>
                <w:rFonts w:ascii="Arial" w:hAnsi="Arial" w:cs="Arial"/>
                <w:sz w:val="24"/>
                <w:szCs w:val="24"/>
              </w:rPr>
              <w:t>тыс. рублей – средства районного бюджета.</w:t>
            </w:r>
          </w:p>
          <w:p w:rsidR="00A50F09" w:rsidRPr="00F73923" w:rsidRDefault="00A50F09" w:rsidP="005E6A35">
            <w:pPr>
              <w:rPr>
                <w:rFonts w:ascii="Arial" w:hAnsi="Arial" w:cs="Arial"/>
                <w:sz w:val="24"/>
                <w:szCs w:val="24"/>
              </w:rPr>
            </w:pPr>
            <w:r w:rsidRPr="00F73923">
              <w:rPr>
                <w:rFonts w:ascii="Arial" w:hAnsi="Arial" w:cs="Arial"/>
                <w:sz w:val="24"/>
                <w:szCs w:val="24"/>
              </w:rPr>
              <w:t>Объем финансирования по годам реализации подпрограммы:</w:t>
            </w:r>
          </w:p>
          <w:p w:rsidR="00A50F09" w:rsidRPr="00F73923" w:rsidRDefault="00A50F09" w:rsidP="005E6A35">
            <w:pPr>
              <w:rPr>
                <w:rFonts w:ascii="Arial" w:hAnsi="Arial" w:cs="Arial"/>
                <w:sz w:val="24"/>
                <w:szCs w:val="24"/>
              </w:rPr>
            </w:pPr>
            <w:r w:rsidRPr="00F73923">
              <w:rPr>
                <w:rFonts w:ascii="Arial" w:hAnsi="Arial" w:cs="Arial"/>
                <w:sz w:val="24"/>
                <w:szCs w:val="24"/>
              </w:rPr>
              <w:t>202</w:t>
            </w:r>
            <w:r w:rsidR="006833F9" w:rsidRPr="00F73923">
              <w:rPr>
                <w:rFonts w:ascii="Arial" w:hAnsi="Arial" w:cs="Arial"/>
                <w:sz w:val="24"/>
                <w:szCs w:val="24"/>
              </w:rPr>
              <w:t>2</w:t>
            </w:r>
            <w:r w:rsidRPr="00F73923">
              <w:rPr>
                <w:rFonts w:ascii="Arial" w:hAnsi="Arial" w:cs="Arial"/>
                <w:sz w:val="24"/>
                <w:szCs w:val="24"/>
              </w:rPr>
              <w:t xml:space="preserve"> год – </w:t>
            </w:r>
            <w:r w:rsidR="001D7D3A" w:rsidRPr="00F73923">
              <w:rPr>
                <w:rFonts w:ascii="Arial" w:hAnsi="Arial" w:cs="Arial"/>
                <w:sz w:val="24"/>
                <w:szCs w:val="24"/>
              </w:rPr>
              <w:t>99372,2</w:t>
            </w:r>
            <w:r w:rsidRPr="00F73923">
              <w:rPr>
                <w:rFonts w:ascii="Arial" w:hAnsi="Arial" w:cs="Arial"/>
                <w:sz w:val="24"/>
                <w:szCs w:val="24"/>
              </w:rPr>
              <w:t xml:space="preserve"> тыс. рублей, в том числе:</w:t>
            </w:r>
          </w:p>
          <w:p w:rsidR="00A50F09" w:rsidRPr="00F73923" w:rsidRDefault="001D7D3A" w:rsidP="005E6A35">
            <w:pPr>
              <w:rPr>
                <w:rFonts w:ascii="Arial" w:hAnsi="Arial" w:cs="Arial"/>
                <w:sz w:val="24"/>
                <w:szCs w:val="24"/>
              </w:rPr>
            </w:pPr>
            <w:r w:rsidRPr="00F73923">
              <w:rPr>
                <w:rFonts w:ascii="Arial" w:hAnsi="Arial" w:cs="Arial"/>
                <w:sz w:val="24"/>
                <w:szCs w:val="24"/>
              </w:rPr>
              <w:t>1166,5</w:t>
            </w:r>
            <w:r w:rsidR="00A50F09" w:rsidRPr="00F73923">
              <w:rPr>
                <w:rFonts w:ascii="Arial" w:hAnsi="Arial" w:cs="Arial"/>
                <w:sz w:val="24"/>
                <w:szCs w:val="24"/>
              </w:rPr>
              <w:t xml:space="preserve"> тыс. рублей – средства федерального бюджета;</w:t>
            </w:r>
          </w:p>
          <w:p w:rsidR="00A50F09" w:rsidRPr="00F73923" w:rsidRDefault="001D7D3A" w:rsidP="005E6A35">
            <w:pPr>
              <w:rPr>
                <w:rFonts w:ascii="Arial" w:hAnsi="Arial" w:cs="Arial"/>
                <w:sz w:val="24"/>
                <w:szCs w:val="24"/>
              </w:rPr>
            </w:pPr>
            <w:r w:rsidRPr="00F73923">
              <w:rPr>
                <w:rFonts w:ascii="Arial" w:hAnsi="Arial" w:cs="Arial"/>
                <w:sz w:val="24"/>
                <w:szCs w:val="24"/>
              </w:rPr>
              <w:t>27732,2</w:t>
            </w:r>
            <w:r w:rsidR="00A50F09" w:rsidRPr="00F73923">
              <w:rPr>
                <w:rFonts w:ascii="Arial" w:hAnsi="Arial" w:cs="Arial"/>
                <w:sz w:val="24"/>
                <w:szCs w:val="24"/>
              </w:rPr>
              <w:t xml:space="preserve"> тыс. рублей - средства краевого бюджета;</w:t>
            </w:r>
          </w:p>
          <w:p w:rsidR="00A50F09" w:rsidRPr="00F73923" w:rsidRDefault="001D7D3A" w:rsidP="005E6A35">
            <w:pPr>
              <w:rPr>
                <w:rFonts w:ascii="Arial" w:hAnsi="Arial" w:cs="Arial"/>
                <w:sz w:val="24"/>
                <w:szCs w:val="24"/>
              </w:rPr>
            </w:pPr>
            <w:r w:rsidRPr="00F73923">
              <w:rPr>
                <w:rFonts w:ascii="Arial" w:hAnsi="Arial" w:cs="Arial"/>
                <w:sz w:val="24"/>
                <w:szCs w:val="24"/>
              </w:rPr>
              <w:t>70473,5</w:t>
            </w:r>
            <w:r w:rsidR="00A50F09" w:rsidRPr="00F73923">
              <w:rPr>
                <w:rFonts w:ascii="Arial" w:hAnsi="Arial" w:cs="Arial"/>
                <w:sz w:val="24"/>
                <w:szCs w:val="24"/>
              </w:rPr>
              <w:t xml:space="preserve"> тыс. рублей - средства районного бюджета</w:t>
            </w:r>
            <w:r w:rsidR="00F73923">
              <w:rPr>
                <w:rFonts w:ascii="Arial" w:hAnsi="Arial" w:cs="Arial"/>
                <w:sz w:val="24"/>
                <w:szCs w:val="24"/>
              </w:rPr>
              <w:t>»</w:t>
            </w:r>
            <w:r w:rsidR="00A50F09" w:rsidRPr="00F73923">
              <w:rPr>
                <w:rFonts w:ascii="Arial" w:hAnsi="Arial" w:cs="Arial"/>
                <w:sz w:val="24"/>
                <w:szCs w:val="24"/>
              </w:rPr>
              <w:t>.</w:t>
            </w:r>
          </w:p>
          <w:p w:rsidR="00A50F09" w:rsidRPr="00F73923" w:rsidRDefault="00A50F09" w:rsidP="005E6A35">
            <w:pPr>
              <w:rPr>
                <w:rFonts w:ascii="Arial" w:hAnsi="Arial" w:cs="Arial"/>
                <w:sz w:val="24"/>
                <w:szCs w:val="24"/>
              </w:rPr>
            </w:pPr>
            <w:r w:rsidRPr="00F73923">
              <w:rPr>
                <w:rFonts w:ascii="Arial" w:hAnsi="Arial" w:cs="Arial"/>
                <w:sz w:val="24"/>
                <w:szCs w:val="24"/>
              </w:rPr>
              <w:t>202</w:t>
            </w:r>
            <w:r w:rsidR="006833F9" w:rsidRPr="00F73923">
              <w:rPr>
                <w:rFonts w:ascii="Arial" w:hAnsi="Arial" w:cs="Arial"/>
                <w:sz w:val="24"/>
                <w:szCs w:val="24"/>
              </w:rPr>
              <w:t xml:space="preserve">3 </w:t>
            </w:r>
            <w:r w:rsidRPr="00F73923">
              <w:rPr>
                <w:rFonts w:ascii="Arial" w:hAnsi="Arial" w:cs="Arial"/>
                <w:sz w:val="24"/>
                <w:szCs w:val="24"/>
              </w:rPr>
              <w:t xml:space="preserve">год – </w:t>
            </w:r>
            <w:r w:rsidR="001D7D3A" w:rsidRPr="00F73923">
              <w:rPr>
                <w:rFonts w:ascii="Arial" w:hAnsi="Arial" w:cs="Arial"/>
                <w:sz w:val="24"/>
                <w:szCs w:val="24"/>
              </w:rPr>
              <w:t>87486,8</w:t>
            </w:r>
            <w:r w:rsidRPr="00F73923">
              <w:rPr>
                <w:rFonts w:ascii="Arial" w:hAnsi="Arial" w:cs="Arial"/>
                <w:sz w:val="24"/>
                <w:szCs w:val="24"/>
              </w:rPr>
              <w:t xml:space="preserve"> тыс. рублей, в том числе:</w:t>
            </w:r>
          </w:p>
          <w:p w:rsidR="00A50F09" w:rsidRPr="00F73923" w:rsidRDefault="001D7D3A" w:rsidP="005E6A35">
            <w:pPr>
              <w:rPr>
                <w:rFonts w:ascii="Arial" w:hAnsi="Arial" w:cs="Arial"/>
                <w:sz w:val="24"/>
                <w:szCs w:val="24"/>
              </w:rPr>
            </w:pPr>
            <w:r w:rsidRPr="00F73923">
              <w:rPr>
                <w:rFonts w:ascii="Arial" w:hAnsi="Arial" w:cs="Arial"/>
                <w:sz w:val="24"/>
                <w:szCs w:val="24"/>
              </w:rPr>
              <w:t>1145,8</w:t>
            </w:r>
            <w:r w:rsidR="00A50F09" w:rsidRPr="00F73923">
              <w:rPr>
                <w:rFonts w:ascii="Arial" w:hAnsi="Arial" w:cs="Arial"/>
                <w:sz w:val="24"/>
                <w:szCs w:val="24"/>
              </w:rPr>
              <w:t xml:space="preserve"> тыс. рублей – средства федерального бюджета;</w:t>
            </w:r>
          </w:p>
          <w:p w:rsidR="00A50F09" w:rsidRPr="00F73923" w:rsidRDefault="001D7D3A" w:rsidP="005E6A35">
            <w:pPr>
              <w:rPr>
                <w:rFonts w:ascii="Arial" w:hAnsi="Arial" w:cs="Arial"/>
                <w:sz w:val="24"/>
                <w:szCs w:val="24"/>
              </w:rPr>
            </w:pPr>
            <w:r w:rsidRPr="00F73923">
              <w:rPr>
                <w:rFonts w:ascii="Arial" w:hAnsi="Arial" w:cs="Arial"/>
                <w:sz w:val="24"/>
                <w:szCs w:val="24"/>
              </w:rPr>
              <w:t>15483,5</w:t>
            </w:r>
            <w:r w:rsidR="00A50F09" w:rsidRPr="00F73923">
              <w:rPr>
                <w:rFonts w:ascii="Arial" w:hAnsi="Arial" w:cs="Arial"/>
                <w:sz w:val="24"/>
                <w:szCs w:val="24"/>
              </w:rPr>
              <w:t xml:space="preserve"> тыс. рублей - средства краевого бюджета;</w:t>
            </w:r>
          </w:p>
          <w:p w:rsidR="00A50F09" w:rsidRPr="00F73923" w:rsidRDefault="001D7D3A" w:rsidP="005E6A35">
            <w:pPr>
              <w:rPr>
                <w:rFonts w:ascii="Arial" w:hAnsi="Arial" w:cs="Arial"/>
                <w:sz w:val="24"/>
                <w:szCs w:val="24"/>
              </w:rPr>
            </w:pPr>
            <w:r w:rsidRPr="00F73923">
              <w:rPr>
                <w:rFonts w:ascii="Arial" w:hAnsi="Arial" w:cs="Arial"/>
                <w:sz w:val="24"/>
                <w:szCs w:val="24"/>
              </w:rPr>
              <w:t>70857,5</w:t>
            </w:r>
            <w:r w:rsidR="00A50F09" w:rsidRPr="00F73923">
              <w:rPr>
                <w:rFonts w:ascii="Arial" w:hAnsi="Arial" w:cs="Arial"/>
                <w:sz w:val="24"/>
                <w:szCs w:val="24"/>
              </w:rPr>
              <w:t xml:space="preserve"> тыс. рублей - средства районного бюджета</w:t>
            </w:r>
            <w:r w:rsidR="00F73923">
              <w:rPr>
                <w:rFonts w:ascii="Arial" w:hAnsi="Arial" w:cs="Arial"/>
                <w:sz w:val="24"/>
                <w:szCs w:val="24"/>
              </w:rPr>
              <w:t>»</w:t>
            </w:r>
            <w:r w:rsidR="00A50F09" w:rsidRPr="00F73923">
              <w:rPr>
                <w:rFonts w:ascii="Arial" w:hAnsi="Arial" w:cs="Arial"/>
                <w:sz w:val="24"/>
                <w:szCs w:val="24"/>
              </w:rPr>
              <w:t>;</w:t>
            </w:r>
          </w:p>
          <w:p w:rsidR="00A50F09" w:rsidRPr="00F73923" w:rsidRDefault="00A50F09" w:rsidP="005E6A35">
            <w:pPr>
              <w:rPr>
                <w:rFonts w:ascii="Arial" w:hAnsi="Arial" w:cs="Arial"/>
                <w:sz w:val="24"/>
                <w:szCs w:val="24"/>
              </w:rPr>
            </w:pPr>
            <w:r w:rsidRPr="00F73923">
              <w:rPr>
                <w:rFonts w:ascii="Arial" w:hAnsi="Arial" w:cs="Arial"/>
                <w:sz w:val="24"/>
                <w:szCs w:val="24"/>
              </w:rPr>
              <w:t>202</w:t>
            </w:r>
            <w:r w:rsidR="006833F9" w:rsidRPr="00F73923">
              <w:rPr>
                <w:rFonts w:ascii="Arial" w:hAnsi="Arial" w:cs="Arial"/>
                <w:sz w:val="24"/>
                <w:szCs w:val="24"/>
              </w:rPr>
              <w:t xml:space="preserve">4 </w:t>
            </w:r>
            <w:r w:rsidRPr="00F73923">
              <w:rPr>
                <w:rFonts w:ascii="Arial" w:hAnsi="Arial" w:cs="Arial"/>
                <w:sz w:val="24"/>
                <w:szCs w:val="24"/>
              </w:rPr>
              <w:t xml:space="preserve">год – </w:t>
            </w:r>
            <w:r w:rsidR="001D7D3A" w:rsidRPr="00F73923">
              <w:rPr>
                <w:rFonts w:ascii="Arial" w:hAnsi="Arial" w:cs="Arial"/>
                <w:sz w:val="24"/>
                <w:szCs w:val="24"/>
              </w:rPr>
              <w:t>87272,2</w:t>
            </w:r>
            <w:r w:rsidRPr="00F73923">
              <w:rPr>
                <w:rFonts w:ascii="Arial" w:hAnsi="Arial" w:cs="Arial"/>
                <w:sz w:val="24"/>
                <w:szCs w:val="24"/>
              </w:rPr>
              <w:t xml:space="preserve"> тыс. рублей, в том числе:</w:t>
            </w:r>
          </w:p>
          <w:p w:rsidR="00A50F09" w:rsidRPr="00F73923" w:rsidRDefault="001D7D3A" w:rsidP="005E6A35">
            <w:pPr>
              <w:rPr>
                <w:rFonts w:ascii="Arial" w:hAnsi="Arial" w:cs="Arial"/>
                <w:sz w:val="24"/>
                <w:szCs w:val="24"/>
              </w:rPr>
            </w:pPr>
            <w:r w:rsidRPr="00F73923">
              <w:rPr>
                <w:rFonts w:ascii="Arial" w:hAnsi="Arial" w:cs="Arial"/>
                <w:sz w:val="24"/>
                <w:szCs w:val="24"/>
              </w:rPr>
              <w:t>1195,5</w:t>
            </w:r>
            <w:r w:rsidR="00A50F09" w:rsidRPr="00F73923">
              <w:rPr>
                <w:rFonts w:ascii="Arial" w:hAnsi="Arial" w:cs="Arial"/>
                <w:sz w:val="24"/>
                <w:szCs w:val="24"/>
              </w:rPr>
              <w:t xml:space="preserve"> тыс. рублей – средства федерального бюджета;</w:t>
            </w:r>
          </w:p>
          <w:p w:rsidR="00A50F09" w:rsidRPr="00F73923" w:rsidRDefault="001D7D3A" w:rsidP="005E6A35">
            <w:pPr>
              <w:rPr>
                <w:rFonts w:ascii="Arial" w:hAnsi="Arial" w:cs="Arial"/>
                <w:sz w:val="24"/>
                <w:szCs w:val="24"/>
              </w:rPr>
            </w:pPr>
            <w:r w:rsidRPr="00F73923">
              <w:rPr>
                <w:rFonts w:ascii="Arial" w:hAnsi="Arial" w:cs="Arial"/>
                <w:sz w:val="24"/>
                <w:szCs w:val="24"/>
              </w:rPr>
              <w:t>15483,5</w:t>
            </w:r>
            <w:r w:rsidR="00A50F09" w:rsidRPr="00F73923">
              <w:rPr>
                <w:rFonts w:ascii="Arial" w:hAnsi="Arial" w:cs="Arial"/>
                <w:sz w:val="24"/>
                <w:szCs w:val="24"/>
              </w:rPr>
              <w:t xml:space="preserve"> тыс. рублей - средства краевого бюджета;</w:t>
            </w:r>
          </w:p>
          <w:p w:rsidR="00A50F09" w:rsidRPr="00F73923" w:rsidRDefault="001D7D3A" w:rsidP="005E6A35">
            <w:pPr>
              <w:rPr>
                <w:rFonts w:ascii="Arial" w:hAnsi="Arial" w:cs="Arial"/>
                <w:sz w:val="24"/>
                <w:szCs w:val="24"/>
              </w:rPr>
            </w:pPr>
            <w:r w:rsidRPr="00F73923">
              <w:rPr>
                <w:rFonts w:ascii="Arial" w:hAnsi="Arial" w:cs="Arial"/>
                <w:sz w:val="24"/>
                <w:szCs w:val="24"/>
              </w:rPr>
              <w:t>70593,2</w:t>
            </w:r>
            <w:r w:rsidR="00A50F09" w:rsidRPr="00F73923">
              <w:rPr>
                <w:rFonts w:ascii="Arial" w:hAnsi="Arial" w:cs="Arial"/>
                <w:sz w:val="24"/>
                <w:szCs w:val="24"/>
              </w:rPr>
              <w:t xml:space="preserve"> тыс. рублей - средства районного бюджета</w:t>
            </w:r>
          </w:p>
        </w:tc>
      </w:tr>
    </w:tbl>
    <w:p w:rsidR="00A50F09" w:rsidRPr="00F73923" w:rsidRDefault="00A50F09" w:rsidP="000036C8">
      <w:pPr>
        <w:jc w:val="center"/>
        <w:rPr>
          <w:rFonts w:ascii="Arial" w:hAnsi="Arial" w:cs="Arial"/>
          <w:sz w:val="24"/>
          <w:szCs w:val="24"/>
        </w:rPr>
      </w:pPr>
    </w:p>
    <w:p w:rsidR="00A50F09" w:rsidRPr="00F73923" w:rsidRDefault="00A50F09" w:rsidP="000036C8">
      <w:pPr>
        <w:jc w:val="center"/>
        <w:rPr>
          <w:rFonts w:ascii="Arial" w:hAnsi="Arial" w:cs="Arial"/>
          <w:sz w:val="24"/>
          <w:szCs w:val="24"/>
        </w:rPr>
      </w:pPr>
      <w:r w:rsidRPr="00F73923">
        <w:rPr>
          <w:rFonts w:ascii="Arial" w:hAnsi="Arial" w:cs="Arial"/>
          <w:sz w:val="24"/>
          <w:szCs w:val="24"/>
        </w:rPr>
        <w:t>2. Мероприятия подпрограммы</w:t>
      </w:r>
    </w:p>
    <w:p w:rsidR="00A50F09" w:rsidRPr="00F73923" w:rsidRDefault="00A50F09" w:rsidP="009E1D3E">
      <w:pPr>
        <w:ind w:firstLine="709"/>
        <w:jc w:val="both"/>
        <w:rPr>
          <w:rFonts w:ascii="Arial" w:hAnsi="Arial" w:cs="Arial"/>
          <w:sz w:val="24"/>
          <w:szCs w:val="24"/>
        </w:rPr>
      </w:pP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 xml:space="preserve">Для достижения поставленной цели и решения задач по созданию условий для эффективного и ответственного управления муниципальными финансами, повышению устойчивости бюджетов сельских поселений Боготольского района </w:t>
      </w:r>
      <w:r w:rsidRPr="00F73923">
        <w:rPr>
          <w:rFonts w:ascii="Arial" w:hAnsi="Arial" w:cs="Arial"/>
          <w:sz w:val="24"/>
          <w:szCs w:val="24"/>
        </w:rPr>
        <w:lastRenderedPageBreak/>
        <w:t>предусмотрены мероприятия подпрограммы.</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Перечень мероприятий подпрограммы приведен в приложении № 2 к подпрограмме.</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Главным распорядителем бюджетных средств является финансовое управление.</w:t>
      </w:r>
    </w:p>
    <w:p w:rsidR="00A50F09" w:rsidRPr="00F73923" w:rsidRDefault="00A50F09" w:rsidP="009E1D3E">
      <w:pPr>
        <w:ind w:firstLine="709"/>
        <w:jc w:val="both"/>
        <w:rPr>
          <w:rFonts w:ascii="Arial" w:hAnsi="Arial" w:cs="Arial"/>
          <w:sz w:val="24"/>
          <w:szCs w:val="24"/>
        </w:rPr>
      </w:pPr>
    </w:p>
    <w:p w:rsidR="00A50F09" w:rsidRPr="00F73923" w:rsidRDefault="00A50F09" w:rsidP="009E1D3E">
      <w:pPr>
        <w:jc w:val="center"/>
        <w:rPr>
          <w:rFonts w:ascii="Arial" w:hAnsi="Arial" w:cs="Arial"/>
          <w:sz w:val="24"/>
          <w:szCs w:val="24"/>
        </w:rPr>
      </w:pPr>
      <w:r w:rsidRPr="00F73923">
        <w:rPr>
          <w:rFonts w:ascii="Arial" w:hAnsi="Arial" w:cs="Arial"/>
          <w:sz w:val="24"/>
          <w:szCs w:val="24"/>
        </w:rPr>
        <w:t>3.Механизм реализации подпрограммы</w:t>
      </w:r>
    </w:p>
    <w:p w:rsidR="00A50F09" w:rsidRPr="00F73923" w:rsidRDefault="00A50F09" w:rsidP="009E1D3E">
      <w:pPr>
        <w:ind w:firstLine="709"/>
        <w:jc w:val="both"/>
        <w:rPr>
          <w:rFonts w:ascii="Arial" w:hAnsi="Arial" w:cs="Arial"/>
          <w:sz w:val="24"/>
          <w:szCs w:val="24"/>
        </w:rPr>
      </w:pP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Реализацию мероприятий подпрограммы осуществляет финансовое управление администрации Боготольского района (далее финансовое управление). Финансовое управление выбрано в качестве исполнителя подпрограммы по принципу специализации его деятельности по созданию условий для развития межбюджетных отношений на территории Боготольского района.</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В рамках решения задач подпрограммы реализуются следующие мероприятия:</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1) предоставление дотаций на выравнивание бюджетной обеспеченности поселений.</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Порядок определения объема, распределения и предоставления дотаций на выравнивание бюджетной обеспеченности поселений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Объем дотаций на выравнивание бюджетной обеспеченности поселений утверждаются Решением Боготольского районного Совета депутатов о районном бюджете на очередной финансовый год и плановый период;</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2) предоставление субвенций за счет средств краевого бюджета поселениям района на реализацию государственных полномочий по расчету и предоставлению дотаций поселениям, входящим в состав Боготольского района.</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Порядок наделения законом Красноярского края отдельными государственными полномочиями по расчету и предоставлению дотаций поселениям, входящим в состав</w:t>
      </w:r>
      <w:r w:rsidR="00F73923">
        <w:rPr>
          <w:rFonts w:ascii="Arial" w:hAnsi="Arial" w:cs="Arial"/>
          <w:sz w:val="24"/>
          <w:szCs w:val="24"/>
        </w:rPr>
        <w:t xml:space="preserve"> </w:t>
      </w:r>
      <w:r w:rsidRPr="00F73923">
        <w:rPr>
          <w:rFonts w:ascii="Arial" w:hAnsi="Arial" w:cs="Arial"/>
          <w:sz w:val="24"/>
          <w:szCs w:val="24"/>
        </w:rPr>
        <w:t>Боготольского района, за счет средств субвенций из краевого бюджета, распределения, предоставления субвенций из краевого бюджета, полученных бюджетом Боготольского района на исполнение полномочий по расчету и предоставлению дотаций поселениям за счет средств краевого бюджета, определены</w:t>
      </w:r>
      <w:r w:rsidR="00F73923">
        <w:rPr>
          <w:rFonts w:ascii="Arial" w:hAnsi="Arial" w:cs="Arial"/>
          <w:sz w:val="24"/>
          <w:szCs w:val="24"/>
        </w:rPr>
        <w:t xml:space="preserve"> </w:t>
      </w:r>
      <w:r w:rsidRPr="00F73923">
        <w:rPr>
          <w:rFonts w:ascii="Arial" w:hAnsi="Arial" w:cs="Arial"/>
          <w:sz w:val="24"/>
          <w:szCs w:val="24"/>
        </w:rPr>
        <w:t>в статье 7 Закона Красноярского края от 10.07.2007 № 2-317</w:t>
      </w:r>
      <w:r w:rsidR="00F73923">
        <w:rPr>
          <w:rFonts w:ascii="Arial" w:hAnsi="Arial" w:cs="Arial"/>
          <w:sz w:val="24"/>
          <w:szCs w:val="24"/>
        </w:rPr>
        <w:t>»</w:t>
      </w:r>
      <w:r w:rsidRPr="00F73923">
        <w:rPr>
          <w:rFonts w:ascii="Arial" w:hAnsi="Arial" w:cs="Arial"/>
          <w:sz w:val="24"/>
          <w:szCs w:val="24"/>
        </w:rPr>
        <w:t>О межбюджетных отношениях в Красноярском крае</w:t>
      </w:r>
      <w:r w:rsidR="00F73923">
        <w:rPr>
          <w:rFonts w:ascii="Arial" w:hAnsi="Arial" w:cs="Arial"/>
          <w:sz w:val="24"/>
          <w:szCs w:val="24"/>
        </w:rPr>
        <w:t>»</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Объем субвенций поселениям района утверждается Решением о районном бюджете на очередной финансовый год и плановый период;</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3) иные межбюджетные трансферты бюджетам поселений из районного бюджета.</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Порядок предоставления иных межбюджетных трансфертов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 xml:space="preserve">Право на получение иных межбюджетных трансфертов имеют муниципальные образования Боготольского района, заключившие соглашения о мерах по росту доходов, оптимизации расходов, совершенствованию межбюджетных отношений и долговой политики (далее - Соглашения). </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Объем иных межбюджетных трансфертов и их распределение утверждаются Решением о районном бюджете на очередной финансовый год и плановый период;</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lastRenderedPageBreak/>
        <w:t>4) обеспечение выполнения обязательств за счет средств прочих межбюджетных трансфертов из краевого</w:t>
      </w:r>
      <w:r w:rsidR="00697BCB" w:rsidRPr="00F73923">
        <w:rPr>
          <w:rFonts w:ascii="Arial" w:hAnsi="Arial" w:cs="Arial"/>
          <w:sz w:val="24"/>
          <w:szCs w:val="24"/>
        </w:rPr>
        <w:t xml:space="preserve">, </w:t>
      </w:r>
      <w:r w:rsidRPr="00F73923">
        <w:rPr>
          <w:rFonts w:ascii="Arial" w:hAnsi="Arial" w:cs="Arial"/>
          <w:sz w:val="24"/>
          <w:szCs w:val="24"/>
        </w:rPr>
        <w:t xml:space="preserve">федерального </w:t>
      </w:r>
      <w:r w:rsidR="00697BCB" w:rsidRPr="00F73923">
        <w:rPr>
          <w:rFonts w:ascii="Arial" w:hAnsi="Arial" w:cs="Arial"/>
          <w:sz w:val="24"/>
          <w:szCs w:val="24"/>
        </w:rPr>
        <w:t xml:space="preserve">и районного </w:t>
      </w:r>
      <w:r w:rsidRPr="00F73923">
        <w:rPr>
          <w:rFonts w:ascii="Arial" w:hAnsi="Arial" w:cs="Arial"/>
          <w:sz w:val="24"/>
          <w:szCs w:val="24"/>
        </w:rPr>
        <w:t>бюджетов.</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xml:space="preserve">Предоставление субвенций на финансовое обеспечение расходных обязательств поселений, возникающих при выполнении государственных полномочий Российской Федерации и (или) Красноярского края, переданных для осуществления органам местного самоуправления поселений осуществляется в установленном законодательством порядке. </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Объем таких субвенций поселениям района и Методика распределения утверждается Решением о районном бюджете на очередной финансовый год и плановый период.</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5) повышение доходного потенциала бюджетов поселений.</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В целях повышения доходного потенциала бюджетов поселений финансовое управление осуществляет:</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xml:space="preserve"> - мониторинг поступления налоговых и неналоговых доходов бюджетов</w:t>
      </w:r>
      <w:r w:rsidR="00F73923">
        <w:rPr>
          <w:rFonts w:ascii="Arial" w:hAnsi="Arial" w:cs="Arial"/>
          <w:sz w:val="24"/>
          <w:szCs w:val="24"/>
        </w:rPr>
        <w:t xml:space="preserve"> </w:t>
      </w:r>
      <w:r w:rsidRPr="00F73923">
        <w:rPr>
          <w:rFonts w:ascii="Arial" w:hAnsi="Arial" w:cs="Arial"/>
          <w:sz w:val="24"/>
          <w:szCs w:val="24"/>
        </w:rPr>
        <w:t xml:space="preserve">поселений; </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анализ установленных на территории поселений налоговых льгот и оценку их эффективности;</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организацию проведения заседаний межведомственной комиссии по урегулированию платежей в бюджет и внебюджетные фонды.</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Мониторинг поступления налоговых и неналоговых доходов бюджетов</w:t>
      </w:r>
      <w:r w:rsidR="00F73923">
        <w:rPr>
          <w:rFonts w:ascii="Arial" w:hAnsi="Arial" w:cs="Arial"/>
          <w:sz w:val="24"/>
          <w:szCs w:val="24"/>
        </w:rPr>
        <w:t xml:space="preserve"> </w:t>
      </w:r>
      <w:r w:rsidRPr="00F73923">
        <w:rPr>
          <w:rFonts w:ascii="Arial" w:hAnsi="Arial" w:cs="Arial"/>
          <w:sz w:val="24"/>
          <w:szCs w:val="24"/>
        </w:rPr>
        <w:t xml:space="preserve">поселений осуществляет по данным предоставляемым УФНС России по Красноярскому краю (далее – УФНС по краю) в соответствии с постановлением Правительством РФ от 12 августа 2004 г. № 410 в виде информационного массива о начисленных и уплаченных суммах налогов и сборов, задолженности (недоимка, пени, штрафы), предоставленных отсрочках, рассрочках, реструктуризации. </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xml:space="preserve">Анализ установленных на территории поселений налоговых льгот и оценку их эффективности осуществляется в соответствии с Постановлением администрации Боготольского района от 27.12.2019 № 754-п </w:t>
      </w:r>
      <w:r w:rsidR="00F73923">
        <w:rPr>
          <w:rFonts w:ascii="Arial" w:hAnsi="Arial" w:cs="Arial"/>
          <w:sz w:val="24"/>
          <w:szCs w:val="24"/>
        </w:rPr>
        <w:t>«</w:t>
      </w:r>
      <w:r w:rsidRPr="00F73923">
        <w:rPr>
          <w:rFonts w:ascii="Arial" w:hAnsi="Arial" w:cs="Arial"/>
          <w:sz w:val="24"/>
          <w:szCs w:val="24"/>
        </w:rPr>
        <w:t>Об утверждении Порядка формирования перечня налоговых расходов Боготольского района Красноярского края и Порядка оценки эффективности налоговых расходов</w:t>
      </w:r>
      <w:r w:rsidR="00F73923">
        <w:rPr>
          <w:rFonts w:ascii="Arial" w:hAnsi="Arial" w:cs="Arial"/>
          <w:sz w:val="24"/>
          <w:szCs w:val="24"/>
        </w:rPr>
        <w:t>»</w:t>
      </w:r>
      <w:r w:rsidRPr="00F73923">
        <w:rPr>
          <w:rFonts w:ascii="Arial" w:hAnsi="Arial" w:cs="Arial"/>
          <w:sz w:val="24"/>
          <w:szCs w:val="24"/>
        </w:rPr>
        <w:t>. Финансовым управлением ежегодно проводится оценка эффективности предоставляемых поселениями района налоговых льгот, которая доводится до поселений района и размещается на сайте Боготольского района.</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Работа комиссии осуществляется в соответствии с Положением о межведомственной комиссии по урегулированию платежей в бюджет, внебюджетные фонды, утвержденным Постановлением администрации Боготольского района от 11.03.2009 № 56-п.</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xml:space="preserve">На заседаниях комиссии рассматриваются физические и юридические лица, имеющие заложенность по налогам. Главам сельсоветов направляются списки физических лиц - должников по имущественным налогам, для проведения разъяснительной работы с населением и выявления физических лиц, не проживающих на территории поселения, выбывших и умерших. </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Проводиться работа по информированию налогоплательщиков о порядке исчисления и сроках уплаты земельного налога и налога на имущество физических лиц</w:t>
      </w:r>
      <w:r w:rsidR="00F73923">
        <w:rPr>
          <w:rFonts w:ascii="Arial" w:hAnsi="Arial" w:cs="Arial"/>
          <w:sz w:val="24"/>
          <w:szCs w:val="24"/>
        </w:rPr>
        <w:t xml:space="preserve"> </w:t>
      </w:r>
      <w:r w:rsidRPr="00F73923">
        <w:rPr>
          <w:rFonts w:ascii="Arial" w:hAnsi="Arial" w:cs="Arial"/>
          <w:sz w:val="24"/>
          <w:szCs w:val="24"/>
        </w:rPr>
        <w:t>через средства массовой информации, размещения на информационных стендах и в сети интернет на официальном сайте Боготольского района.</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6) проведение регулярного и оперативного мониторинга финансовой ситуации в сельских поселениях.</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Данное мероприятие реализуется в соответствии с постановлением администрации Боготольского района от</w:t>
      </w:r>
      <w:r w:rsidR="00B904A4" w:rsidRPr="00F73923">
        <w:rPr>
          <w:rFonts w:ascii="Arial" w:hAnsi="Arial" w:cs="Arial"/>
          <w:sz w:val="24"/>
          <w:szCs w:val="24"/>
        </w:rPr>
        <w:t xml:space="preserve"> </w:t>
      </w:r>
      <w:r w:rsidRPr="00F73923">
        <w:rPr>
          <w:rFonts w:ascii="Arial" w:hAnsi="Arial" w:cs="Arial"/>
          <w:sz w:val="24"/>
          <w:szCs w:val="24"/>
        </w:rPr>
        <w:t>21.02. 2017 г. № 87-п</w:t>
      </w:r>
      <w:r w:rsidR="009D598E" w:rsidRPr="00F73923">
        <w:rPr>
          <w:rFonts w:ascii="Arial" w:hAnsi="Arial" w:cs="Arial"/>
          <w:sz w:val="24"/>
          <w:szCs w:val="24"/>
        </w:rPr>
        <w:t xml:space="preserve"> </w:t>
      </w:r>
      <w:r w:rsidR="00F73923">
        <w:rPr>
          <w:rFonts w:ascii="Arial" w:hAnsi="Arial" w:cs="Arial"/>
          <w:sz w:val="24"/>
          <w:szCs w:val="24"/>
        </w:rPr>
        <w:t>«</w:t>
      </w:r>
      <w:r w:rsidRPr="00F73923">
        <w:rPr>
          <w:rFonts w:ascii="Arial" w:hAnsi="Arial" w:cs="Arial"/>
          <w:sz w:val="24"/>
          <w:szCs w:val="24"/>
        </w:rPr>
        <w:t xml:space="preserve">Об утверждении Порядка проведения мониторинга и оценки качества управления муниципальными </w:t>
      </w:r>
      <w:r w:rsidRPr="00F73923">
        <w:rPr>
          <w:rFonts w:ascii="Arial" w:hAnsi="Arial" w:cs="Arial"/>
          <w:sz w:val="24"/>
          <w:szCs w:val="24"/>
        </w:rPr>
        <w:lastRenderedPageBreak/>
        <w:t>финансами в поселениях Боготольского района</w:t>
      </w:r>
      <w:r w:rsidR="00F73923">
        <w:rPr>
          <w:rFonts w:ascii="Arial" w:hAnsi="Arial" w:cs="Arial"/>
          <w:sz w:val="24"/>
          <w:szCs w:val="24"/>
        </w:rPr>
        <w:t>»</w:t>
      </w:r>
      <w:r w:rsidR="009D598E" w:rsidRPr="00F73923">
        <w:rPr>
          <w:rFonts w:ascii="Arial" w:hAnsi="Arial" w:cs="Arial"/>
          <w:sz w:val="24"/>
          <w:szCs w:val="24"/>
        </w:rPr>
        <w:t>.</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При реализации подпрограммы критерии выбора исполнителей мероприятий подпрограммы не осуществляются. Получатели муниципальных услуг отсутствуют</w:t>
      </w:r>
      <w:r w:rsidR="00B904A4" w:rsidRPr="00F73923">
        <w:rPr>
          <w:rFonts w:ascii="Arial" w:hAnsi="Arial" w:cs="Arial"/>
          <w:sz w:val="24"/>
          <w:szCs w:val="24"/>
        </w:rPr>
        <w:t>.</w:t>
      </w:r>
      <w:r w:rsidRPr="00F73923">
        <w:rPr>
          <w:rFonts w:ascii="Arial" w:hAnsi="Arial" w:cs="Arial"/>
          <w:sz w:val="24"/>
          <w:szCs w:val="24"/>
        </w:rPr>
        <w:t xml:space="preserve"> </w:t>
      </w:r>
    </w:p>
    <w:p w:rsidR="00A50F09" w:rsidRPr="00F73923" w:rsidRDefault="00A50F09" w:rsidP="009E1D3E">
      <w:pPr>
        <w:ind w:firstLine="709"/>
        <w:jc w:val="both"/>
        <w:rPr>
          <w:rFonts w:ascii="Arial" w:hAnsi="Arial" w:cs="Arial"/>
          <w:sz w:val="24"/>
          <w:szCs w:val="24"/>
        </w:rPr>
      </w:pPr>
    </w:p>
    <w:p w:rsidR="00A50F09" w:rsidRPr="00F73923" w:rsidRDefault="00A50F09" w:rsidP="009E1D3E">
      <w:pPr>
        <w:jc w:val="center"/>
        <w:rPr>
          <w:rFonts w:ascii="Arial" w:hAnsi="Arial" w:cs="Arial"/>
          <w:sz w:val="24"/>
          <w:szCs w:val="24"/>
        </w:rPr>
      </w:pPr>
      <w:r w:rsidRPr="00F73923">
        <w:rPr>
          <w:rFonts w:ascii="Arial" w:hAnsi="Arial" w:cs="Arial"/>
          <w:sz w:val="24"/>
          <w:szCs w:val="24"/>
        </w:rPr>
        <w:t>4.Управление подпрограммой и контроль за</w:t>
      </w:r>
      <w:r w:rsidR="009E1D3E" w:rsidRPr="00F73923">
        <w:rPr>
          <w:rFonts w:ascii="Arial" w:hAnsi="Arial" w:cs="Arial"/>
          <w:sz w:val="24"/>
          <w:szCs w:val="24"/>
        </w:rPr>
        <w:t xml:space="preserve"> </w:t>
      </w:r>
      <w:r w:rsidRPr="00F73923">
        <w:rPr>
          <w:rFonts w:ascii="Arial" w:hAnsi="Arial" w:cs="Arial"/>
          <w:sz w:val="24"/>
          <w:szCs w:val="24"/>
        </w:rPr>
        <w:t>исполнением подпрограммы</w:t>
      </w:r>
    </w:p>
    <w:p w:rsidR="00A50F09" w:rsidRPr="00F73923" w:rsidRDefault="00A50F09" w:rsidP="009E1D3E">
      <w:pPr>
        <w:ind w:firstLine="709"/>
        <w:jc w:val="both"/>
        <w:rPr>
          <w:rFonts w:ascii="Arial" w:hAnsi="Arial" w:cs="Arial"/>
          <w:sz w:val="24"/>
          <w:szCs w:val="24"/>
        </w:rPr>
      </w:pP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Исполнителем мероприятий подпрограммы является финансовое управление.</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Организацию управления настоящей подпрограммой</w:t>
      </w:r>
      <w:r w:rsidR="005E6A35" w:rsidRPr="00F73923">
        <w:rPr>
          <w:rFonts w:ascii="Arial" w:hAnsi="Arial" w:cs="Arial"/>
          <w:sz w:val="24"/>
          <w:szCs w:val="24"/>
        </w:rPr>
        <w:t xml:space="preserve"> </w:t>
      </w:r>
      <w:r w:rsidRPr="00F73923">
        <w:rPr>
          <w:rFonts w:ascii="Arial" w:hAnsi="Arial" w:cs="Arial"/>
          <w:sz w:val="24"/>
          <w:szCs w:val="24"/>
        </w:rPr>
        <w:t>по мероприятиям, указанным в приложении № 2 к подпрограмме</w:t>
      </w:r>
      <w:r w:rsidR="009E1D3E" w:rsidRPr="00F73923">
        <w:rPr>
          <w:rFonts w:ascii="Arial" w:hAnsi="Arial" w:cs="Arial"/>
          <w:sz w:val="24"/>
          <w:szCs w:val="24"/>
        </w:rPr>
        <w:t xml:space="preserve"> </w:t>
      </w:r>
      <w:r w:rsidRPr="00F73923">
        <w:rPr>
          <w:rFonts w:ascii="Arial" w:hAnsi="Arial" w:cs="Arial"/>
          <w:sz w:val="24"/>
          <w:szCs w:val="24"/>
        </w:rPr>
        <w:t>осуществляет финансовое управление.</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Функции финансового управления по управлению</w:t>
      </w:r>
      <w:r w:rsidR="005E6A35" w:rsidRPr="00F73923">
        <w:rPr>
          <w:rFonts w:ascii="Arial" w:hAnsi="Arial" w:cs="Arial"/>
          <w:sz w:val="24"/>
          <w:szCs w:val="24"/>
        </w:rPr>
        <w:t xml:space="preserve"> </w:t>
      </w:r>
      <w:r w:rsidRPr="00F73923">
        <w:rPr>
          <w:rFonts w:ascii="Arial" w:hAnsi="Arial" w:cs="Arial"/>
          <w:sz w:val="24"/>
          <w:szCs w:val="24"/>
        </w:rPr>
        <w:t>подпрограммой по реализации соответствующих мероприятий:</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осуществляет финансирование мероприятий подпрограммы;</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Текущий контроль, за реализацией мероприятий</w:t>
      </w:r>
      <w:r w:rsidR="009E1D3E" w:rsidRPr="00F73923">
        <w:rPr>
          <w:rFonts w:ascii="Arial" w:hAnsi="Arial" w:cs="Arial"/>
          <w:sz w:val="24"/>
          <w:szCs w:val="24"/>
        </w:rPr>
        <w:t xml:space="preserve"> </w:t>
      </w:r>
      <w:r w:rsidRPr="00F73923">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w:t>
      </w:r>
      <w:r w:rsidR="005E6A35" w:rsidRPr="00F73923">
        <w:rPr>
          <w:rFonts w:ascii="Arial" w:hAnsi="Arial" w:cs="Arial"/>
          <w:sz w:val="24"/>
          <w:szCs w:val="24"/>
        </w:rPr>
        <w:t xml:space="preserve"> </w:t>
      </w:r>
      <w:r w:rsidRPr="00F73923">
        <w:rPr>
          <w:rFonts w:ascii="Arial" w:hAnsi="Arial" w:cs="Arial"/>
          <w:sz w:val="24"/>
          <w:szCs w:val="24"/>
        </w:rPr>
        <w:t xml:space="preserve">№ 152-п </w:t>
      </w:r>
      <w:r w:rsidR="00F73923">
        <w:rPr>
          <w:rFonts w:ascii="Arial" w:hAnsi="Arial" w:cs="Arial"/>
          <w:sz w:val="24"/>
          <w:szCs w:val="24"/>
        </w:rPr>
        <w:t>«</w:t>
      </w:r>
      <w:r w:rsidRPr="00F73923">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F73923">
        <w:rPr>
          <w:rFonts w:ascii="Arial" w:hAnsi="Arial" w:cs="Arial"/>
          <w:sz w:val="24"/>
          <w:szCs w:val="24"/>
        </w:rPr>
        <w:t>»</w:t>
      </w:r>
      <w:r w:rsidRPr="00F73923">
        <w:rPr>
          <w:rFonts w:ascii="Arial" w:hAnsi="Arial" w:cs="Arial"/>
          <w:sz w:val="24"/>
          <w:szCs w:val="24"/>
        </w:rPr>
        <w:t>.</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Внешний</w:t>
      </w:r>
      <w:r w:rsidR="005E6A35" w:rsidRPr="00F73923">
        <w:rPr>
          <w:rFonts w:ascii="Arial" w:hAnsi="Arial" w:cs="Arial"/>
          <w:sz w:val="24"/>
          <w:szCs w:val="24"/>
        </w:rPr>
        <w:t xml:space="preserve"> </w:t>
      </w:r>
      <w:r w:rsidRPr="00F73923">
        <w:rPr>
          <w:rFonts w:ascii="Arial" w:hAnsi="Arial" w:cs="Arial"/>
          <w:sz w:val="24"/>
          <w:szCs w:val="24"/>
        </w:rPr>
        <w:t>муниципальный финансовый контроль осуществляет Контрольно-счетный орган</w:t>
      </w:r>
      <w:r w:rsidR="005E6A35" w:rsidRPr="00F73923">
        <w:rPr>
          <w:rFonts w:ascii="Arial" w:hAnsi="Arial" w:cs="Arial"/>
          <w:sz w:val="24"/>
          <w:szCs w:val="24"/>
        </w:rPr>
        <w:t xml:space="preserve"> </w:t>
      </w:r>
      <w:r w:rsidRPr="00F73923">
        <w:rPr>
          <w:rFonts w:ascii="Arial" w:hAnsi="Arial" w:cs="Arial"/>
          <w:sz w:val="24"/>
          <w:szCs w:val="24"/>
        </w:rPr>
        <w:t xml:space="preserve">Боготольского района в соответствии с Решением Боготольского районного Совета депутатов от 16.07.2013 № 29-195 </w:t>
      </w:r>
      <w:r w:rsidR="00F73923">
        <w:rPr>
          <w:rFonts w:ascii="Arial" w:hAnsi="Arial" w:cs="Arial"/>
          <w:sz w:val="24"/>
          <w:szCs w:val="24"/>
        </w:rPr>
        <w:t>«</w:t>
      </w:r>
      <w:r w:rsidRPr="00F73923">
        <w:rPr>
          <w:rFonts w:ascii="Arial" w:hAnsi="Arial" w:cs="Arial"/>
          <w:sz w:val="24"/>
          <w:szCs w:val="24"/>
        </w:rPr>
        <w:t>Об утверждении положения о Контрольно-счетном органе Боготольского района</w:t>
      </w:r>
      <w:r w:rsidR="00F73923">
        <w:rPr>
          <w:rFonts w:ascii="Arial" w:hAnsi="Arial" w:cs="Arial"/>
          <w:sz w:val="24"/>
          <w:szCs w:val="24"/>
        </w:rPr>
        <w:t>»</w:t>
      </w:r>
      <w:r w:rsidRPr="00F73923">
        <w:rPr>
          <w:rFonts w:ascii="Arial" w:hAnsi="Arial" w:cs="Arial"/>
          <w:sz w:val="24"/>
          <w:szCs w:val="24"/>
        </w:rPr>
        <w:t xml:space="preserve"> и Решением Боготольского районного Совета депутатов от 20.12.2013 № 33-222 </w:t>
      </w:r>
      <w:r w:rsidR="00F73923">
        <w:rPr>
          <w:rFonts w:ascii="Arial" w:hAnsi="Arial" w:cs="Arial"/>
          <w:sz w:val="24"/>
          <w:szCs w:val="24"/>
        </w:rPr>
        <w:t>«</w:t>
      </w:r>
      <w:r w:rsidRPr="00F73923">
        <w:rPr>
          <w:rFonts w:ascii="Arial" w:hAnsi="Arial" w:cs="Arial"/>
          <w:sz w:val="24"/>
          <w:szCs w:val="24"/>
        </w:rPr>
        <w:t>Об утверждении регламента Контрольно-счетного органа Боготольского района</w:t>
      </w:r>
      <w:r w:rsidR="00F73923">
        <w:rPr>
          <w:rFonts w:ascii="Arial" w:hAnsi="Arial" w:cs="Arial"/>
          <w:sz w:val="24"/>
          <w:szCs w:val="24"/>
        </w:rPr>
        <w:t>»</w:t>
      </w:r>
      <w:r w:rsidRPr="00F73923">
        <w:rPr>
          <w:rFonts w:ascii="Arial" w:hAnsi="Arial" w:cs="Arial"/>
          <w:sz w:val="24"/>
          <w:szCs w:val="24"/>
        </w:rPr>
        <w:t>.</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 № 560-п </w:t>
      </w:r>
      <w:r w:rsidR="00F73923">
        <w:rPr>
          <w:rFonts w:ascii="Arial" w:hAnsi="Arial" w:cs="Arial"/>
          <w:sz w:val="24"/>
          <w:szCs w:val="24"/>
        </w:rPr>
        <w:t>«</w:t>
      </w:r>
      <w:r w:rsidRPr="00F73923">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F73923">
        <w:rPr>
          <w:rFonts w:ascii="Arial" w:hAnsi="Arial" w:cs="Arial"/>
          <w:sz w:val="24"/>
          <w:szCs w:val="24"/>
        </w:rPr>
        <w:t>»</w:t>
      </w:r>
      <w:r w:rsidRPr="00F73923">
        <w:rPr>
          <w:rFonts w:ascii="Arial" w:hAnsi="Arial" w:cs="Arial"/>
          <w:sz w:val="24"/>
          <w:szCs w:val="24"/>
        </w:rPr>
        <w:t xml:space="preserve"> (далее</w:t>
      </w:r>
      <w:r w:rsidR="005E6A35" w:rsidRPr="00F73923">
        <w:rPr>
          <w:rFonts w:ascii="Arial" w:hAnsi="Arial" w:cs="Arial"/>
          <w:sz w:val="24"/>
          <w:szCs w:val="24"/>
        </w:rPr>
        <w:t xml:space="preserve"> </w:t>
      </w:r>
      <w:r w:rsidRPr="00F73923">
        <w:rPr>
          <w:rFonts w:ascii="Arial" w:hAnsi="Arial" w:cs="Arial"/>
          <w:sz w:val="24"/>
          <w:szCs w:val="24"/>
        </w:rPr>
        <w:t>-</w:t>
      </w:r>
      <w:r w:rsidR="005E6A35" w:rsidRPr="00F73923">
        <w:rPr>
          <w:rFonts w:ascii="Arial" w:hAnsi="Arial" w:cs="Arial"/>
          <w:sz w:val="24"/>
          <w:szCs w:val="24"/>
        </w:rPr>
        <w:t xml:space="preserve"> </w:t>
      </w:r>
      <w:r w:rsidRPr="00F73923">
        <w:rPr>
          <w:rFonts w:ascii="Arial" w:hAnsi="Arial" w:cs="Arial"/>
          <w:sz w:val="24"/>
          <w:szCs w:val="24"/>
        </w:rPr>
        <w:t>Порядок).</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Финансовое управление подготавливает отчеты о реализации подпрограммы по соответствующим мероприятиям.</w:t>
      </w:r>
      <w:r w:rsidR="009E1D3E" w:rsidRPr="00F73923">
        <w:rPr>
          <w:rFonts w:ascii="Arial" w:hAnsi="Arial" w:cs="Arial"/>
          <w:sz w:val="24"/>
          <w:szCs w:val="24"/>
        </w:rPr>
        <w:t xml:space="preserve"> </w:t>
      </w:r>
      <w:r w:rsidRPr="00F73923">
        <w:rPr>
          <w:rFonts w:ascii="Arial" w:hAnsi="Arial" w:cs="Arial"/>
          <w:sz w:val="24"/>
          <w:szCs w:val="24"/>
        </w:rPr>
        <w:t>Отчет о реализации подпрограммы за первое полугодие отчетного года представляется в срок не позднее 10-гоавгустаотчетного года по формам</w:t>
      </w:r>
      <w:r w:rsidR="009E1D3E" w:rsidRPr="00F73923">
        <w:rPr>
          <w:rFonts w:ascii="Arial" w:hAnsi="Arial" w:cs="Arial"/>
          <w:sz w:val="24"/>
          <w:szCs w:val="24"/>
        </w:rPr>
        <w:t xml:space="preserve"> </w:t>
      </w:r>
      <w:r w:rsidRPr="00F73923">
        <w:rPr>
          <w:rFonts w:ascii="Arial" w:hAnsi="Arial" w:cs="Arial"/>
          <w:sz w:val="24"/>
          <w:szCs w:val="24"/>
        </w:rPr>
        <w:t>согласно приложениям № 8 - 11 к Порядку.</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Годовой отчет представляется в срок не позднее 1 марта года, следующего за отчетным годом.</w:t>
      </w:r>
    </w:p>
    <w:p w:rsidR="006E3934" w:rsidRPr="00F73923" w:rsidRDefault="006E3934" w:rsidP="005E6A35">
      <w:pPr>
        <w:rPr>
          <w:rFonts w:ascii="Arial" w:hAnsi="Arial" w:cs="Arial"/>
          <w:sz w:val="24"/>
          <w:szCs w:val="24"/>
        </w:rPr>
      </w:pPr>
    </w:p>
    <w:p w:rsidR="006E3934" w:rsidRPr="00F73923" w:rsidRDefault="006E3934" w:rsidP="005E6A35">
      <w:pPr>
        <w:rPr>
          <w:rFonts w:ascii="Arial" w:hAnsi="Arial" w:cs="Arial"/>
          <w:sz w:val="24"/>
          <w:szCs w:val="24"/>
        </w:rPr>
        <w:sectPr w:rsidR="006E3934" w:rsidRPr="00F73923" w:rsidSect="005E6A35">
          <w:pgSz w:w="11906" w:h="16838"/>
          <w:pgMar w:top="1134" w:right="850" w:bottom="1134" w:left="1701" w:header="709" w:footer="709" w:gutter="0"/>
          <w:cols w:space="708"/>
          <w:docGrid w:linePitch="360"/>
        </w:sectPr>
      </w:pPr>
    </w:p>
    <w:p w:rsidR="00A50F09" w:rsidRPr="00F73923" w:rsidRDefault="00A50F09" w:rsidP="009E1D3E">
      <w:pPr>
        <w:jc w:val="right"/>
        <w:rPr>
          <w:rFonts w:ascii="Arial" w:hAnsi="Arial" w:cs="Arial"/>
          <w:sz w:val="24"/>
          <w:szCs w:val="24"/>
        </w:rPr>
      </w:pPr>
      <w:r w:rsidRPr="00F73923">
        <w:rPr>
          <w:rFonts w:ascii="Arial" w:hAnsi="Arial" w:cs="Arial"/>
          <w:sz w:val="24"/>
          <w:szCs w:val="24"/>
        </w:rPr>
        <w:lastRenderedPageBreak/>
        <w:t>Приложение № 1</w:t>
      </w:r>
    </w:p>
    <w:p w:rsidR="009E1D3E" w:rsidRPr="00F73923" w:rsidRDefault="00A50F09" w:rsidP="009E1D3E">
      <w:pPr>
        <w:jc w:val="right"/>
        <w:rPr>
          <w:rFonts w:ascii="Arial" w:hAnsi="Arial" w:cs="Arial"/>
          <w:sz w:val="24"/>
          <w:szCs w:val="24"/>
        </w:rPr>
      </w:pPr>
      <w:r w:rsidRPr="00F73923">
        <w:rPr>
          <w:rFonts w:ascii="Arial" w:hAnsi="Arial" w:cs="Arial"/>
          <w:sz w:val="24"/>
          <w:szCs w:val="24"/>
        </w:rPr>
        <w:t xml:space="preserve">к </w:t>
      </w:r>
      <w:proofErr w:type="spellStart"/>
      <w:r w:rsidRPr="00F73923">
        <w:rPr>
          <w:rFonts w:ascii="Arial" w:hAnsi="Arial" w:cs="Arial"/>
          <w:sz w:val="24"/>
          <w:szCs w:val="24"/>
        </w:rPr>
        <w:t>подпрограмме</w:t>
      </w:r>
      <w:proofErr w:type="gramStart"/>
      <w:r w:rsidR="00F73923">
        <w:rPr>
          <w:rFonts w:ascii="Arial" w:hAnsi="Arial" w:cs="Arial"/>
          <w:sz w:val="24"/>
          <w:szCs w:val="24"/>
        </w:rPr>
        <w:t>»</w:t>
      </w:r>
      <w:r w:rsidRPr="00F73923">
        <w:rPr>
          <w:rFonts w:ascii="Arial" w:hAnsi="Arial" w:cs="Arial"/>
          <w:sz w:val="24"/>
          <w:szCs w:val="24"/>
        </w:rPr>
        <w:t>С</w:t>
      </w:r>
      <w:proofErr w:type="gramEnd"/>
      <w:r w:rsidRPr="00F73923">
        <w:rPr>
          <w:rFonts w:ascii="Arial" w:hAnsi="Arial" w:cs="Arial"/>
          <w:sz w:val="24"/>
          <w:szCs w:val="24"/>
        </w:rPr>
        <w:t>озд</w:t>
      </w:r>
      <w:r w:rsidR="009E1D3E" w:rsidRPr="00F73923">
        <w:rPr>
          <w:rFonts w:ascii="Arial" w:hAnsi="Arial" w:cs="Arial"/>
          <w:sz w:val="24"/>
          <w:szCs w:val="24"/>
        </w:rPr>
        <w:t>ание</w:t>
      </w:r>
      <w:proofErr w:type="spellEnd"/>
      <w:r w:rsidR="009E1D3E" w:rsidRPr="00F73923">
        <w:rPr>
          <w:rFonts w:ascii="Arial" w:hAnsi="Arial" w:cs="Arial"/>
          <w:sz w:val="24"/>
          <w:szCs w:val="24"/>
        </w:rPr>
        <w:t xml:space="preserve"> условий для эффективного и</w:t>
      </w:r>
    </w:p>
    <w:p w:rsidR="009E1D3E" w:rsidRPr="00F73923" w:rsidRDefault="00A50F09" w:rsidP="009E1D3E">
      <w:pPr>
        <w:jc w:val="right"/>
        <w:rPr>
          <w:rFonts w:ascii="Arial" w:hAnsi="Arial" w:cs="Arial"/>
          <w:sz w:val="24"/>
          <w:szCs w:val="24"/>
        </w:rPr>
      </w:pPr>
      <w:r w:rsidRPr="00F73923">
        <w:rPr>
          <w:rFonts w:ascii="Arial" w:hAnsi="Arial" w:cs="Arial"/>
          <w:sz w:val="24"/>
          <w:szCs w:val="24"/>
        </w:rPr>
        <w:t>ответственного управления муниципальными финансами,</w:t>
      </w:r>
    </w:p>
    <w:p w:rsidR="009E1D3E" w:rsidRPr="00F73923" w:rsidRDefault="00A50F09" w:rsidP="009E1D3E">
      <w:pPr>
        <w:jc w:val="right"/>
        <w:rPr>
          <w:rFonts w:ascii="Arial" w:hAnsi="Arial" w:cs="Arial"/>
          <w:sz w:val="24"/>
          <w:szCs w:val="24"/>
        </w:rPr>
      </w:pPr>
      <w:r w:rsidRPr="00F73923">
        <w:rPr>
          <w:rFonts w:ascii="Arial" w:hAnsi="Arial" w:cs="Arial"/>
          <w:sz w:val="24"/>
          <w:szCs w:val="24"/>
        </w:rPr>
        <w:t>повышения устойчивости бюджетов муниципальных</w:t>
      </w:r>
    </w:p>
    <w:p w:rsidR="00A50F09" w:rsidRPr="00F73923" w:rsidRDefault="00A50F09" w:rsidP="009E1D3E">
      <w:pPr>
        <w:jc w:val="right"/>
        <w:rPr>
          <w:rFonts w:ascii="Arial" w:hAnsi="Arial" w:cs="Arial"/>
          <w:sz w:val="24"/>
          <w:szCs w:val="24"/>
        </w:rPr>
      </w:pPr>
      <w:r w:rsidRPr="00F73923">
        <w:rPr>
          <w:rFonts w:ascii="Arial" w:hAnsi="Arial" w:cs="Arial"/>
          <w:sz w:val="24"/>
          <w:szCs w:val="24"/>
        </w:rPr>
        <w:t>образований Боготольского района</w:t>
      </w:r>
      <w:r w:rsidR="00F73923">
        <w:rPr>
          <w:rFonts w:ascii="Arial" w:hAnsi="Arial" w:cs="Arial"/>
          <w:sz w:val="24"/>
          <w:szCs w:val="24"/>
        </w:rPr>
        <w:t>»</w:t>
      </w:r>
    </w:p>
    <w:p w:rsidR="00A50F09" w:rsidRPr="00F73923" w:rsidRDefault="00A50F09" w:rsidP="009E1D3E">
      <w:pPr>
        <w:jc w:val="center"/>
        <w:rPr>
          <w:rFonts w:ascii="Arial" w:hAnsi="Arial" w:cs="Arial"/>
          <w:sz w:val="24"/>
          <w:szCs w:val="24"/>
        </w:rPr>
      </w:pPr>
    </w:p>
    <w:p w:rsidR="00A50F09" w:rsidRPr="00F73923" w:rsidRDefault="00A50F09" w:rsidP="009E1D3E">
      <w:pPr>
        <w:jc w:val="center"/>
        <w:rPr>
          <w:rFonts w:ascii="Arial" w:hAnsi="Arial" w:cs="Arial"/>
          <w:sz w:val="24"/>
          <w:szCs w:val="24"/>
        </w:rPr>
      </w:pPr>
      <w:r w:rsidRPr="00F73923">
        <w:rPr>
          <w:rFonts w:ascii="Arial" w:hAnsi="Arial" w:cs="Arial"/>
          <w:sz w:val="24"/>
          <w:szCs w:val="24"/>
        </w:rPr>
        <w:t>Перечень и значения показателей результативности подпрограммы</w:t>
      </w:r>
    </w:p>
    <w:p w:rsidR="00A50F09" w:rsidRPr="00F73923" w:rsidRDefault="00A50F09" w:rsidP="009E1D3E">
      <w:pPr>
        <w:jc w:val="center"/>
        <w:rPr>
          <w:rFonts w:ascii="Arial" w:hAnsi="Arial" w:cs="Arial"/>
          <w:sz w:val="24"/>
          <w:szCs w:val="24"/>
        </w:rPr>
      </w:pPr>
    </w:p>
    <w:tbl>
      <w:tblPr>
        <w:tblW w:w="14738" w:type="dxa"/>
        <w:tblInd w:w="2" w:type="dxa"/>
        <w:tblLayout w:type="fixed"/>
        <w:tblCellMar>
          <w:left w:w="70" w:type="dxa"/>
          <w:right w:w="70" w:type="dxa"/>
        </w:tblCellMar>
        <w:tblLook w:val="0000" w:firstRow="0" w:lastRow="0" w:firstColumn="0" w:lastColumn="0" w:noHBand="0" w:noVBand="0"/>
      </w:tblPr>
      <w:tblGrid>
        <w:gridCol w:w="809"/>
        <w:gridCol w:w="5922"/>
        <w:gridCol w:w="1560"/>
        <w:gridCol w:w="1842"/>
        <w:gridCol w:w="1063"/>
        <w:gridCol w:w="1063"/>
        <w:gridCol w:w="1063"/>
        <w:gridCol w:w="1416"/>
      </w:tblGrid>
      <w:tr w:rsidR="00A50F09" w:rsidRPr="00F73923" w:rsidTr="00712A2A">
        <w:trPr>
          <w:cantSplit/>
        </w:trPr>
        <w:tc>
          <w:tcPr>
            <w:tcW w:w="809" w:type="dxa"/>
            <w:vMerge w:val="restart"/>
            <w:tcBorders>
              <w:top w:val="single" w:sz="6" w:space="0" w:color="auto"/>
              <w:left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 п/п</w:t>
            </w:r>
          </w:p>
        </w:tc>
        <w:tc>
          <w:tcPr>
            <w:tcW w:w="5922" w:type="dxa"/>
            <w:vMerge w:val="restart"/>
            <w:tcBorders>
              <w:top w:val="single" w:sz="6" w:space="0" w:color="auto"/>
              <w:left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Цель, показатели результативности</w:t>
            </w:r>
          </w:p>
        </w:tc>
        <w:tc>
          <w:tcPr>
            <w:tcW w:w="1560" w:type="dxa"/>
            <w:vMerge w:val="restart"/>
            <w:tcBorders>
              <w:top w:val="single" w:sz="6" w:space="0" w:color="auto"/>
              <w:left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Единица измерения</w:t>
            </w:r>
          </w:p>
        </w:tc>
        <w:tc>
          <w:tcPr>
            <w:tcW w:w="1842" w:type="dxa"/>
            <w:vMerge w:val="restart"/>
            <w:tcBorders>
              <w:top w:val="single" w:sz="6" w:space="0" w:color="auto"/>
              <w:left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Источник информации</w:t>
            </w:r>
          </w:p>
        </w:tc>
        <w:tc>
          <w:tcPr>
            <w:tcW w:w="4605" w:type="dxa"/>
            <w:gridSpan w:val="4"/>
            <w:tcBorders>
              <w:top w:val="single" w:sz="6" w:space="0" w:color="auto"/>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Годы реализации муниципальной программы</w:t>
            </w:r>
          </w:p>
        </w:tc>
      </w:tr>
      <w:tr w:rsidR="00A50F09" w:rsidRPr="00F73923" w:rsidTr="00712A2A">
        <w:trPr>
          <w:cantSplit/>
        </w:trPr>
        <w:tc>
          <w:tcPr>
            <w:tcW w:w="809" w:type="dxa"/>
            <w:vMerge/>
            <w:tcBorders>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p>
        </w:tc>
        <w:tc>
          <w:tcPr>
            <w:tcW w:w="5922" w:type="dxa"/>
            <w:vMerge/>
            <w:tcBorders>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p>
        </w:tc>
        <w:tc>
          <w:tcPr>
            <w:tcW w:w="1560" w:type="dxa"/>
            <w:vMerge/>
            <w:tcBorders>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p>
        </w:tc>
        <w:tc>
          <w:tcPr>
            <w:tcW w:w="1842" w:type="dxa"/>
            <w:vMerge/>
            <w:tcBorders>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D834E1">
            <w:pPr>
              <w:jc w:val="center"/>
              <w:rPr>
                <w:rFonts w:ascii="Arial" w:hAnsi="Arial" w:cs="Arial"/>
                <w:sz w:val="24"/>
                <w:szCs w:val="24"/>
              </w:rPr>
            </w:pPr>
            <w:r w:rsidRPr="00F73923">
              <w:rPr>
                <w:rFonts w:ascii="Arial" w:hAnsi="Arial" w:cs="Arial"/>
                <w:sz w:val="24"/>
                <w:szCs w:val="24"/>
              </w:rPr>
              <w:t>202</w:t>
            </w:r>
            <w:r w:rsidR="00D834E1" w:rsidRPr="00F73923">
              <w:rPr>
                <w:rFonts w:ascii="Arial" w:hAnsi="Arial" w:cs="Arial"/>
                <w:sz w:val="24"/>
                <w:szCs w:val="24"/>
              </w:rPr>
              <w:t>1</w:t>
            </w:r>
            <w:r w:rsidRPr="00F73923">
              <w:rPr>
                <w:rFonts w:ascii="Arial" w:hAnsi="Arial" w:cs="Arial"/>
                <w:sz w:val="24"/>
                <w:szCs w:val="24"/>
              </w:rPr>
              <w:t xml:space="preserve"> год</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D834E1">
            <w:pPr>
              <w:jc w:val="center"/>
              <w:rPr>
                <w:rFonts w:ascii="Arial" w:hAnsi="Arial" w:cs="Arial"/>
                <w:sz w:val="24"/>
                <w:szCs w:val="24"/>
              </w:rPr>
            </w:pPr>
            <w:r w:rsidRPr="00F73923">
              <w:rPr>
                <w:rFonts w:ascii="Arial" w:hAnsi="Arial" w:cs="Arial"/>
                <w:sz w:val="24"/>
                <w:szCs w:val="24"/>
              </w:rPr>
              <w:t>202</w:t>
            </w:r>
            <w:r w:rsidR="00D834E1" w:rsidRPr="00F73923">
              <w:rPr>
                <w:rFonts w:ascii="Arial" w:hAnsi="Arial" w:cs="Arial"/>
                <w:sz w:val="24"/>
                <w:szCs w:val="24"/>
              </w:rPr>
              <w:t>2</w:t>
            </w:r>
            <w:r w:rsidRPr="00F73923">
              <w:rPr>
                <w:rFonts w:ascii="Arial" w:hAnsi="Arial" w:cs="Arial"/>
                <w:sz w:val="24"/>
                <w:szCs w:val="24"/>
              </w:rPr>
              <w:t xml:space="preserve"> год</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D834E1">
            <w:pPr>
              <w:jc w:val="center"/>
              <w:rPr>
                <w:rFonts w:ascii="Arial" w:hAnsi="Arial" w:cs="Arial"/>
                <w:sz w:val="24"/>
                <w:szCs w:val="24"/>
              </w:rPr>
            </w:pPr>
            <w:r w:rsidRPr="00F73923">
              <w:rPr>
                <w:rFonts w:ascii="Arial" w:hAnsi="Arial" w:cs="Arial"/>
                <w:sz w:val="24"/>
                <w:szCs w:val="24"/>
              </w:rPr>
              <w:t>202</w:t>
            </w:r>
            <w:r w:rsidR="00D834E1" w:rsidRPr="00F73923">
              <w:rPr>
                <w:rFonts w:ascii="Arial" w:hAnsi="Arial" w:cs="Arial"/>
                <w:sz w:val="24"/>
                <w:szCs w:val="24"/>
              </w:rPr>
              <w:t>3</w:t>
            </w:r>
            <w:r w:rsidRPr="00F73923">
              <w:rPr>
                <w:rFonts w:ascii="Arial" w:hAnsi="Arial" w:cs="Arial"/>
                <w:sz w:val="24"/>
                <w:szCs w:val="24"/>
              </w:rPr>
              <w:t xml:space="preserve"> год</w:t>
            </w:r>
          </w:p>
        </w:tc>
        <w:tc>
          <w:tcPr>
            <w:tcW w:w="1416"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D834E1">
            <w:pPr>
              <w:jc w:val="center"/>
              <w:rPr>
                <w:rFonts w:ascii="Arial" w:hAnsi="Arial" w:cs="Arial"/>
                <w:sz w:val="24"/>
                <w:szCs w:val="24"/>
              </w:rPr>
            </w:pPr>
            <w:r w:rsidRPr="00F73923">
              <w:rPr>
                <w:rFonts w:ascii="Arial" w:hAnsi="Arial" w:cs="Arial"/>
                <w:sz w:val="24"/>
                <w:szCs w:val="24"/>
              </w:rPr>
              <w:t>202</w:t>
            </w:r>
            <w:r w:rsidR="00D834E1" w:rsidRPr="00F73923">
              <w:rPr>
                <w:rFonts w:ascii="Arial" w:hAnsi="Arial" w:cs="Arial"/>
                <w:sz w:val="24"/>
                <w:szCs w:val="24"/>
              </w:rPr>
              <w:t>4</w:t>
            </w:r>
            <w:r w:rsidRPr="00F73923">
              <w:rPr>
                <w:rFonts w:ascii="Arial" w:hAnsi="Arial" w:cs="Arial"/>
                <w:sz w:val="24"/>
                <w:szCs w:val="24"/>
              </w:rPr>
              <w:t xml:space="preserve"> год</w:t>
            </w:r>
          </w:p>
        </w:tc>
      </w:tr>
      <w:tr w:rsidR="00A50F09" w:rsidRPr="00F73923" w:rsidTr="00712A2A">
        <w:trPr>
          <w:cantSplit/>
        </w:trPr>
        <w:tc>
          <w:tcPr>
            <w:tcW w:w="809" w:type="dxa"/>
            <w:tcBorders>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1</w:t>
            </w:r>
          </w:p>
        </w:tc>
        <w:tc>
          <w:tcPr>
            <w:tcW w:w="5922" w:type="dxa"/>
            <w:tcBorders>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2</w:t>
            </w:r>
          </w:p>
        </w:tc>
        <w:tc>
          <w:tcPr>
            <w:tcW w:w="1560" w:type="dxa"/>
            <w:tcBorders>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3</w:t>
            </w:r>
          </w:p>
        </w:tc>
        <w:tc>
          <w:tcPr>
            <w:tcW w:w="1842" w:type="dxa"/>
            <w:tcBorders>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4</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5</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6</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7</w:t>
            </w:r>
          </w:p>
        </w:tc>
        <w:tc>
          <w:tcPr>
            <w:tcW w:w="1416"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8</w:t>
            </w:r>
          </w:p>
        </w:tc>
      </w:tr>
      <w:tr w:rsidR="00A50F09" w:rsidRPr="00F73923" w:rsidTr="00712A2A">
        <w:trPr>
          <w:cantSplit/>
        </w:trPr>
        <w:tc>
          <w:tcPr>
            <w:tcW w:w="809"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w:t>
            </w:r>
          </w:p>
        </w:tc>
        <w:tc>
          <w:tcPr>
            <w:tcW w:w="13929" w:type="dxa"/>
            <w:gridSpan w:val="7"/>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A50F09" w:rsidRPr="00F73923" w:rsidTr="00712A2A">
        <w:trPr>
          <w:cantSplit/>
        </w:trPr>
        <w:tc>
          <w:tcPr>
            <w:tcW w:w="14738" w:type="dxa"/>
            <w:gridSpan w:val="8"/>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A50F09" w:rsidRPr="00F73923" w:rsidTr="00712A2A">
        <w:trPr>
          <w:cantSplit/>
        </w:trPr>
        <w:tc>
          <w:tcPr>
            <w:tcW w:w="809"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2</w:t>
            </w:r>
          </w:p>
        </w:tc>
        <w:tc>
          <w:tcPr>
            <w:tcW w:w="5922"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156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Ведомственная статистика</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650B93">
            <w:pPr>
              <w:jc w:val="center"/>
              <w:rPr>
                <w:rFonts w:ascii="Arial" w:hAnsi="Arial" w:cs="Arial"/>
                <w:sz w:val="24"/>
                <w:szCs w:val="24"/>
              </w:rPr>
            </w:pPr>
            <w:r w:rsidRPr="00F73923">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650B93">
            <w:pPr>
              <w:jc w:val="center"/>
              <w:rPr>
                <w:rFonts w:ascii="Arial" w:hAnsi="Arial" w:cs="Arial"/>
                <w:sz w:val="24"/>
                <w:szCs w:val="24"/>
              </w:rPr>
            </w:pPr>
            <w:r w:rsidRPr="00F73923">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650B93">
            <w:pPr>
              <w:jc w:val="center"/>
              <w:rPr>
                <w:rFonts w:ascii="Arial" w:hAnsi="Arial" w:cs="Arial"/>
                <w:sz w:val="24"/>
                <w:szCs w:val="24"/>
              </w:rPr>
            </w:pPr>
            <w:r w:rsidRPr="00F73923">
              <w:rPr>
                <w:rFonts w:ascii="Arial" w:hAnsi="Arial" w:cs="Arial"/>
                <w:sz w:val="24"/>
                <w:szCs w:val="24"/>
              </w:rPr>
              <w:t>не менее 8,0</w:t>
            </w:r>
          </w:p>
        </w:tc>
        <w:tc>
          <w:tcPr>
            <w:tcW w:w="1416" w:type="dxa"/>
            <w:tcBorders>
              <w:top w:val="single" w:sz="6" w:space="0" w:color="auto"/>
              <w:left w:val="single" w:sz="6" w:space="0" w:color="auto"/>
              <w:bottom w:val="single" w:sz="6" w:space="0" w:color="auto"/>
              <w:right w:val="single" w:sz="6" w:space="0" w:color="auto"/>
            </w:tcBorders>
          </w:tcPr>
          <w:p w:rsidR="00A50F09" w:rsidRPr="00F73923" w:rsidRDefault="00A50F09" w:rsidP="00650B93">
            <w:pPr>
              <w:jc w:val="center"/>
              <w:rPr>
                <w:rFonts w:ascii="Arial" w:hAnsi="Arial" w:cs="Arial"/>
                <w:sz w:val="24"/>
                <w:szCs w:val="24"/>
              </w:rPr>
            </w:pPr>
            <w:r w:rsidRPr="00F73923">
              <w:rPr>
                <w:rFonts w:ascii="Arial" w:hAnsi="Arial" w:cs="Arial"/>
                <w:sz w:val="24"/>
                <w:szCs w:val="24"/>
              </w:rPr>
              <w:t>не менее 8,0</w:t>
            </w:r>
          </w:p>
        </w:tc>
      </w:tr>
      <w:tr w:rsidR="00A50F09" w:rsidRPr="00F73923" w:rsidTr="00712A2A">
        <w:trPr>
          <w:cantSplit/>
        </w:trPr>
        <w:tc>
          <w:tcPr>
            <w:tcW w:w="14738" w:type="dxa"/>
            <w:gridSpan w:val="8"/>
            <w:tcBorders>
              <w:top w:val="single" w:sz="6" w:space="0" w:color="auto"/>
              <w:left w:val="single" w:sz="6" w:space="0" w:color="auto"/>
              <w:bottom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rPr>
              <w:t>Задача 2:Повышение заинтересованности</w:t>
            </w:r>
            <w:r w:rsidRPr="00F73923">
              <w:rPr>
                <w:rFonts w:ascii="Arial" w:hAnsi="Arial" w:cs="Arial"/>
                <w:sz w:val="24"/>
                <w:szCs w:val="24"/>
                <w:lang w:eastAsia="en-US"/>
              </w:rPr>
              <w:t xml:space="preserve"> органов местного самоуправления в росте налогового потенциала;</w:t>
            </w:r>
          </w:p>
        </w:tc>
      </w:tr>
      <w:tr w:rsidR="00A50F09" w:rsidRPr="00F73923" w:rsidTr="00712A2A">
        <w:trPr>
          <w:cantSplit/>
        </w:trPr>
        <w:tc>
          <w:tcPr>
            <w:tcW w:w="809"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3</w:t>
            </w:r>
          </w:p>
        </w:tc>
        <w:tc>
          <w:tcPr>
            <w:tcW w:w="5922"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Объем налоговых и неналоговых доходов местных бюджетов в общем объеме доходов местных бюджетов</w:t>
            </w:r>
          </w:p>
        </w:tc>
        <w:tc>
          <w:tcPr>
            <w:tcW w:w="156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D834E1">
            <w:pPr>
              <w:jc w:val="center"/>
              <w:rPr>
                <w:rFonts w:ascii="Arial" w:hAnsi="Arial" w:cs="Arial"/>
                <w:sz w:val="24"/>
                <w:szCs w:val="24"/>
              </w:rPr>
            </w:pPr>
            <w:r w:rsidRPr="00F73923">
              <w:rPr>
                <w:rFonts w:ascii="Arial" w:hAnsi="Arial" w:cs="Arial"/>
                <w:sz w:val="24"/>
                <w:szCs w:val="24"/>
              </w:rPr>
              <w:t>7,</w:t>
            </w:r>
            <w:r w:rsidR="00D834E1" w:rsidRPr="00F73923">
              <w:rPr>
                <w:rFonts w:ascii="Arial" w:hAnsi="Arial" w:cs="Arial"/>
                <w:sz w:val="24"/>
                <w:szCs w:val="24"/>
              </w:rPr>
              <w:t>15</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D834E1">
            <w:pPr>
              <w:jc w:val="center"/>
              <w:rPr>
                <w:rFonts w:ascii="Arial" w:hAnsi="Arial" w:cs="Arial"/>
                <w:sz w:val="24"/>
                <w:szCs w:val="24"/>
              </w:rPr>
            </w:pPr>
            <w:r w:rsidRPr="00F73923">
              <w:rPr>
                <w:rFonts w:ascii="Arial" w:hAnsi="Arial" w:cs="Arial"/>
                <w:sz w:val="24"/>
                <w:szCs w:val="24"/>
              </w:rPr>
              <w:t>7,</w:t>
            </w:r>
            <w:r w:rsidR="00D834E1" w:rsidRPr="00F73923">
              <w:rPr>
                <w:rFonts w:ascii="Arial" w:hAnsi="Arial" w:cs="Arial"/>
                <w:sz w:val="24"/>
                <w:szCs w:val="24"/>
              </w:rPr>
              <w:t>38</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D834E1">
            <w:pPr>
              <w:jc w:val="center"/>
              <w:rPr>
                <w:rFonts w:ascii="Arial" w:hAnsi="Arial" w:cs="Arial"/>
                <w:sz w:val="24"/>
                <w:szCs w:val="24"/>
              </w:rPr>
            </w:pPr>
            <w:r w:rsidRPr="00F73923">
              <w:rPr>
                <w:rFonts w:ascii="Arial" w:hAnsi="Arial" w:cs="Arial"/>
                <w:sz w:val="24"/>
                <w:szCs w:val="24"/>
              </w:rPr>
              <w:t>7,</w:t>
            </w:r>
            <w:r w:rsidR="00D834E1" w:rsidRPr="00F73923">
              <w:rPr>
                <w:rFonts w:ascii="Arial" w:hAnsi="Arial" w:cs="Arial"/>
                <w:sz w:val="24"/>
                <w:szCs w:val="24"/>
              </w:rPr>
              <w:t>60</w:t>
            </w:r>
          </w:p>
        </w:tc>
        <w:tc>
          <w:tcPr>
            <w:tcW w:w="1416" w:type="dxa"/>
            <w:tcBorders>
              <w:top w:val="single" w:sz="6" w:space="0" w:color="auto"/>
              <w:left w:val="single" w:sz="6" w:space="0" w:color="auto"/>
              <w:bottom w:val="single" w:sz="6" w:space="0" w:color="auto"/>
              <w:right w:val="single" w:sz="6" w:space="0" w:color="auto"/>
            </w:tcBorders>
          </w:tcPr>
          <w:p w:rsidR="00A50F09" w:rsidRPr="00F73923" w:rsidRDefault="00A50F09" w:rsidP="00D834E1">
            <w:pPr>
              <w:jc w:val="center"/>
              <w:rPr>
                <w:rFonts w:ascii="Arial" w:hAnsi="Arial" w:cs="Arial"/>
                <w:sz w:val="24"/>
                <w:szCs w:val="24"/>
              </w:rPr>
            </w:pPr>
            <w:r w:rsidRPr="00F73923">
              <w:rPr>
                <w:rFonts w:ascii="Arial" w:hAnsi="Arial" w:cs="Arial"/>
                <w:sz w:val="24"/>
                <w:szCs w:val="24"/>
              </w:rPr>
              <w:t>7,</w:t>
            </w:r>
            <w:r w:rsidR="00D834E1" w:rsidRPr="00F73923">
              <w:rPr>
                <w:rFonts w:ascii="Arial" w:hAnsi="Arial" w:cs="Arial"/>
                <w:sz w:val="24"/>
                <w:szCs w:val="24"/>
              </w:rPr>
              <w:t>60</w:t>
            </w:r>
          </w:p>
        </w:tc>
      </w:tr>
      <w:tr w:rsidR="00A50F09" w:rsidRPr="00F73923" w:rsidTr="00712A2A">
        <w:trPr>
          <w:cantSplit/>
        </w:trPr>
        <w:tc>
          <w:tcPr>
            <w:tcW w:w="14738" w:type="dxa"/>
            <w:gridSpan w:val="8"/>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3:</w:t>
            </w:r>
            <w:r w:rsidRPr="00F73923">
              <w:rPr>
                <w:rFonts w:ascii="Arial" w:hAnsi="Arial" w:cs="Arial"/>
                <w:sz w:val="24"/>
                <w:szCs w:val="24"/>
                <w:lang w:eastAsia="en-US"/>
              </w:rPr>
              <w:t xml:space="preserve"> Повышение качества управления муниципальными финансами</w:t>
            </w:r>
          </w:p>
        </w:tc>
      </w:tr>
      <w:tr w:rsidR="00A50F09" w:rsidRPr="00F73923" w:rsidTr="00712A2A">
        <w:trPr>
          <w:cantSplit/>
        </w:trPr>
        <w:tc>
          <w:tcPr>
            <w:tcW w:w="809"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4</w:t>
            </w:r>
          </w:p>
        </w:tc>
        <w:tc>
          <w:tcPr>
            <w:tcW w:w="5922"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156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650B93">
            <w:pPr>
              <w:jc w:val="center"/>
              <w:rPr>
                <w:rFonts w:ascii="Arial" w:hAnsi="Arial" w:cs="Arial"/>
                <w:sz w:val="24"/>
                <w:szCs w:val="24"/>
                <w:lang w:eastAsia="en-US"/>
              </w:rPr>
            </w:pPr>
            <w:r w:rsidRPr="00F73923">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650B93">
            <w:pPr>
              <w:jc w:val="center"/>
              <w:rPr>
                <w:rFonts w:ascii="Arial" w:hAnsi="Arial" w:cs="Arial"/>
                <w:sz w:val="24"/>
                <w:szCs w:val="24"/>
                <w:lang w:eastAsia="en-US"/>
              </w:rPr>
            </w:pPr>
            <w:r w:rsidRPr="00F73923">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650B93">
            <w:pPr>
              <w:jc w:val="center"/>
              <w:rPr>
                <w:rFonts w:ascii="Arial" w:hAnsi="Arial" w:cs="Arial"/>
                <w:sz w:val="24"/>
                <w:szCs w:val="24"/>
                <w:lang w:eastAsia="en-US"/>
              </w:rPr>
            </w:pPr>
            <w:r w:rsidRPr="00F73923">
              <w:rPr>
                <w:rFonts w:ascii="Arial" w:hAnsi="Arial" w:cs="Arial"/>
                <w:sz w:val="24"/>
                <w:szCs w:val="24"/>
                <w:lang w:eastAsia="en-US"/>
              </w:rPr>
              <w:t>0</w:t>
            </w:r>
          </w:p>
        </w:tc>
        <w:tc>
          <w:tcPr>
            <w:tcW w:w="1416" w:type="dxa"/>
            <w:tcBorders>
              <w:top w:val="single" w:sz="6" w:space="0" w:color="auto"/>
              <w:left w:val="single" w:sz="6" w:space="0" w:color="auto"/>
              <w:bottom w:val="single" w:sz="6" w:space="0" w:color="auto"/>
              <w:right w:val="single" w:sz="6" w:space="0" w:color="auto"/>
            </w:tcBorders>
          </w:tcPr>
          <w:p w:rsidR="00A50F09" w:rsidRPr="00F73923" w:rsidRDefault="00A50F09" w:rsidP="00650B93">
            <w:pPr>
              <w:jc w:val="center"/>
              <w:rPr>
                <w:rFonts w:ascii="Arial" w:hAnsi="Arial" w:cs="Arial"/>
                <w:sz w:val="24"/>
                <w:szCs w:val="24"/>
                <w:lang w:eastAsia="en-US"/>
              </w:rPr>
            </w:pPr>
            <w:r w:rsidRPr="00F73923">
              <w:rPr>
                <w:rFonts w:ascii="Arial" w:hAnsi="Arial" w:cs="Arial"/>
                <w:sz w:val="24"/>
                <w:szCs w:val="24"/>
                <w:lang w:eastAsia="en-US"/>
              </w:rPr>
              <w:t>0</w:t>
            </w:r>
          </w:p>
        </w:tc>
      </w:tr>
    </w:tbl>
    <w:p w:rsidR="00A50F09" w:rsidRPr="00F73923" w:rsidRDefault="00A50F09" w:rsidP="005E6A35">
      <w:pPr>
        <w:rPr>
          <w:rFonts w:ascii="Arial" w:hAnsi="Arial" w:cs="Arial"/>
          <w:sz w:val="24"/>
          <w:szCs w:val="24"/>
        </w:rPr>
      </w:pPr>
    </w:p>
    <w:p w:rsidR="006E3934" w:rsidRPr="00F73923" w:rsidRDefault="006E3934" w:rsidP="005E6A35">
      <w:pPr>
        <w:rPr>
          <w:rFonts w:ascii="Arial" w:hAnsi="Arial" w:cs="Arial"/>
          <w:sz w:val="24"/>
          <w:szCs w:val="24"/>
        </w:rPr>
      </w:pPr>
    </w:p>
    <w:p w:rsidR="00A50F09" w:rsidRPr="00F73923" w:rsidRDefault="00A50F09" w:rsidP="00650B93">
      <w:pPr>
        <w:jc w:val="right"/>
        <w:rPr>
          <w:rFonts w:ascii="Arial" w:hAnsi="Arial" w:cs="Arial"/>
          <w:sz w:val="24"/>
          <w:szCs w:val="24"/>
        </w:rPr>
      </w:pPr>
      <w:r w:rsidRPr="00F73923">
        <w:rPr>
          <w:rFonts w:ascii="Arial" w:hAnsi="Arial" w:cs="Arial"/>
          <w:sz w:val="24"/>
          <w:szCs w:val="24"/>
        </w:rPr>
        <w:t>Приложение № 2</w:t>
      </w:r>
    </w:p>
    <w:p w:rsidR="00650B93" w:rsidRPr="00F73923" w:rsidRDefault="00A50F09" w:rsidP="00650B93">
      <w:pPr>
        <w:jc w:val="right"/>
        <w:rPr>
          <w:rFonts w:ascii="Arial" w:hAnsi="Arial" w:cs="Arial"/>
          <w:sz w:val="24"/>
          <w:szCs w:val="24"/>
        </w:rPr>
      </w:pPr>
      <w:r w:rsidRPr="00F73923">
        <w:rPr>
          <w:rFonts w:ascii="Arial" w:hAnsi="Arial" w:cs="Arial"/>
          <w:sz w:val="24"/>
          <w:szCs w:val="24"/>
        </w:rPr>
        <w:lastRenderedPageBreak/>
        <w:t xml:space="preserve">к подпрограмме </w:t>
      </w:r>
      <w:r w:rsidR="00F73923">
        <w:rPr>
          <w:rFonts w:ascii="Arial" w:hAnsi="Arial" w:cs="Arial"/>
          <w:sz w:val="24"/>
          <w:szCs w:val="24"/>
        </w:rPr>
        <w:t>«</w:t>
      </w:r>
      <w:r w:rsidRPr="00F73923">
        <w:rPr>
          <w:rFonts w:ascii="Arial" w:hAnsi="Arial" w:cs="Arial"/>
          <w:sz w:val="24"/>
          <w:szCs w:val="24"/>
        </w:rPr>
        <w:t>Создание условий для эффективного и</w:t>
      </w:r>
    </w:p>
    <w:p w:rsidR="00650B93" w:rsidRPr="00F73923" w:rsidRDefault="00A50F09" w:rsidP="00650B93">
      <w:pPr>
        <w:jc w:val="right"/>
        <w:rPr>
          <w:rFonts w:ascii="Arial" w:hAnsi="Arial" w:cs="Arial"/>
          <w:sz w:val="24"/>
          <w:szCs w:val="24"/>
        </w:rPr>
      </w:pPr>
      <w:r w:rsidRPr="00F73923">
        <w:rPr>
          <w:rFonts w:ascii="Arial" w:hAnsi="Arial" w:cs="Arial"/>
          <w:sz w:val="24"/>
          <w:szCs w:val="24"/>
        </w:rPr>
        <w:t>ответственного управления муниципальными финансами,</w:t>
      </w:r>
    </w:p>
    <w:p w:rsidR="00650B93" w:rsidRPr="00F73923" w:rsidRDefault="00A50F09" w:rsidP="00650B93">
      <w:pPr>
        <w:jc w:val="right"/>
        <w:rPr>
          <w:rFonts w:ascii="Arial" w:hAnsi="Arial" w:cs="Arial"/>
          <w:sz w:val="24"/>
          <w:szCs w:val="24"/>
        </w:rPr>
      </w:pPr>
      <w:r w:rsidRPr="00F73923">
        <w:rPr>
          <w:rFonts w:ascii="Arial" w:hAnsi="Arial" w:cs="Arial"/>
          <w:sz w:val="24"/>
          <w:szCs w:val="24"/>
        </w:rPr>
        <w:t>повышения устойчивости бюджетов муниципальных</w:t>
      </w:r>
    </w:p>
    <w:p w:rsidR="00A50F09" w:rsidRPr="00F73923" w:rsidRDefault="00A50F09" w:rsidP="00650B93">
      <w:pPr>
        <w:jc w:val="right"/>
        <w:rPr>
          <w:rFonts w:ascii="Arial" w:hAnsi="Arial" w:cs="Arial"/>
          <w:sz w:val="24"/>
          <w:szCs w:val="24"/>
        </w:rPr>
      </w:pPr>
      <w:r w:rsidRPr="00F73923">
        <w:rPr>
          <w:rFonts w:ascii="Arial" w:hAnsi="Arial" w:cs="Arial"/>
          <w:sz w:val="24"/>
          <w:szCs w:val="24"/>
        </w:rPr>
        <w:t>образований Боготольского района</w:t>
      </w:r>
      <w:r w:rsidR="00F73923">
        <w:rPr>
          <w:rFonts w:ascii="Arial" w:hAnsi="Arial" w:cs="Arial"/>
          <w:sz w:val="24"/>
          <w:szCs w:val="24"/>
        </w:rPr>
        <w:t>»</w:t>
      </w:r>
    </w:p>
    <w:p w:rsidR="00A50F09" w:rsidRPr="00F73923" w:rsidRDefault="00A50F09" w:rsidP="005E6A35">
      <w:pPr>
        <w:rPr>
          <w:rFonts w:ascii="Arial" w:hAnsi="Arial" w:cs="Arial"/>
          <w:sz w:val="24"/>
          <w:szCs w:val="24"/>
          <w:highlight w:val="yellow"/>
        </w:rPr>
      </w:pPr>
    </w:p>
    <w:p w:rsidR="00A50F09" w:rsidRPr="00F73923" w:rsidRDefault="00A50F09" w:rsidP="00650B93">
      <w:pPr>
        <w:jc w:val="center"/>
        <w:rPr>
          <w:rFonts w:ascii="Arial" w:hAnsi="Arial" w:cs="Arial"/>
          <w:sz w:val="24"/>
          <w:szCs w:val="24"/>
        </w:rPr>
      </w:pPr>
      <w:r w:rsidRPr="00F73923">
        <w:rPr>
          <w:rFonts w:ascii="Arial" w:hAnsi="Arial" w:cs="Arial"/>
          <w:sz w:val="24"/>
          <w:szCs w:val="24"/>
        </w:rPr>
        <w:t>Перечень мероприятий подпрограммы</w:t>
      </w:r>
    </w:p>
    <w:p w:rsidR="00A50F09" w:rsidRPr="00F73923" w:rsidRDefault="00A50F09" w:rsidP="005E6A35">
      <w:pPr>
        <w:rPr>
          <w:rFonts w:ascii="Arial" w:hAnsi="Arial" w:cs="Arial"/>
          <w:sz w:val="24"/>
          <w:szCs w:val="24"/>
        </w:rPr>
      </w:pPr>
    </w:p>
    <w:tbl>
      <w:tblPr>
        <w:tblW w:w="15557" w:type="dxa"/>
        <w:tblInd w:w="2" w:type="dxa"/>
        <w:tblLayout w:type="fixed"/>
        <w:tblLook w:val="00A0" w:firstRow="1" w:lastRow="0" w:firstColumn="1" w:lastColumn="0" w:noHBand="0" w:noVBand="0"/>
      </w:tblPr>
      <w:tblGrid>
        <w:gridCol w:w="673"/>
        <w:gridCol w:w="3261"/>
        <w:gridCol w:w="350"/>
        <w:gridCol w:w="1559"/>
        <w:gridCol w:w="709"/>
        <w:gridCol w:w="941"/>
        <w:gridCol w:w="709"/>
        <w:gridCol w:w="409"/>
        <w:gridCol w:w="1134"/>
        <w:gridCol w:w="1134"/>
        <w:gridCol w:w="1134"/>
        <w:gridCol w:w="1276"/>
        <w:gridCol w:w="299"/>
        <w:gridCol w:w="1969"/>
      </w:tblGrid>
      <w:tr w:rsidR="00A50F09" w:rsidRPr="00F73923" w:rsidTr="00650B93">
        <w:tc>
          <w:tcPr>
            <w:tcW w:w="673" w:type="dxa"/>
            <w:vMerge w:val="restart"/>
            <w:tcBorders>
              <w:top w:val="single" w:sz="4" w:space="0" w:color="auto"/>
              <w:left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 п/п</w:t>
            </w:r>
          </w:p>
        </w:tc>
        <w:tc>
          <w:tcPr>
            <w:tcW w:w="3261" w:type="dxa"/>
            <w:vMerge w:val="restart"/>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Цель, задачи, мероприятия подпрограммы</w:t>
            </w:r>
          </w:p>
        </w:tc>
        <w:tc>
          <w:tcPr>
            <w:tcW w:w="1909" w:type="dxa"/>
            <w:gridSpan w:val="2"/>
            <w:vMerge w:val="restart"/>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ГРБС</w:t>
            </w:r>
          </w:p>
        </w:tc>
        <w:tc>
          <w:tcPr>
            <w:tcW w:w="2768" w:type="dxa"/>
            <w:gridSpan w:val="4"/>
            <w:tcBorders>
              <w:top w:val="single" w:sz="4" w:space="0" w:color="auto"/>
              <w:left w:val="nil"/>
              <w:bottom w:val="single" w:sz="4" w:space="0" w:color="auto"/>
              <w:right w:val="single" w:sz="4" w:space="0" w:color="000000"/>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Код бюджетной классификации</w:t>
            </w:r>
          </w:p>
        </w:tc>
        <w:tc>
          <w:tcPr>
            <w:tcW w:w="4678" w:type="dxa"/>
            <w:gridSpan w:val="4"/>
            <w:tcBorders>
              <w:top w:val="single" w:sz="4" w:space="0" w:color="auto"/>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Расходы (тыс. руб.), годы</w:t>
            </w:r>
          </w:p>
        </w:tc>
        <w:tc>
          <w:tcPr>
            <w:tcW w:w="2268" w:type="dxa"/>
            <w:gridSpan w:val="2"/>
            <w:vMerge w:val="restart"/>
            <w:tcBorders>
              <w:top w:val="single" w:sz="4" w:space="0" w:color="auto"/>
              <w:left w:val="nil"/>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Ожидаемый непосредственный</w:t>
            </w:r>
            <w:r w:rsidR="005E6A35" w:rsidRPr="00F73923">
              <w:rPr>
                <w:rFonts w:ascii="Arial" w:hAnsi="Arial" w:cs="Arial"/>
                <w:sz w:val="24"/>
                <w:szCs w:val="24"/>
              </w:rPr>
              <w:t xml:space="preserve"> </w:t>
            </w:r>
            <w:r w:rsidRPr="00F73923">
              <w:rPr>
                <w:rFonts w:ascii="Arial" w:hAnsi="Arial" w:cs="Arial"/>
                <w:sz w:val="24"/>
                <w:szCs w:val="24"/>
              </w:rPr>
              <w:t>результат от реализации подпрограммного мероприятия</w:t>
            </w:r>
          </w:p>
        </w:tc>
      </w:tr>
      <w:tr w:rsidR="00A50F09" w:rsidRPr="00F73923" w:rsidTr="00650B93">
        <w:tc>
          <w:tcPr>
            <w:tcW w:w="673" w:type="dxa"/>
            <w:vMerge/>
            <w:tcBorders>
              <w:left w:val="single" w:sz="4" w:space="0" w:color="auto"/>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p>
        </w:tc>
        <w:tc>
          <w:tcPr>
            <w:tcW w:w="1909" w:type="dxa"/>
            <w:gridSpan w:val="2"/>
            <w:vMerge/>
            <w:tcBorders>
              <w:top w:val="single" w:sz="4" w:space="0" w:color="auto"/>
              <w:left w:val="single" w:sz="4" w:space="0" w:color="auto"/>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p>
        </w:tc>
        <w:tc>
          <w:tcPr>
            <w:tcW w:w="709"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ГРБС</w:t>
            </w:r>
          </w:p>
        </w:tc>
        <w:tc>
          <w:tcPr>
            <w:tcW w:w="941"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proofErr w:type="spellStart"/>
            <w:r w:rsidRPr="00F73923">
              <w:rPr>
                <w:rFonts w:ascii="Arial" w:hAnsi="Arial" w:cs="Arial"/>
                <w:sz w:val="24"/>
                <w:szCs w:val="24"/>
              </w:rPr>
              <w:t>РзПр</w:t>
            </w:r>
            <w:proofErr w:type="spellEnd"/>
          </w:p>
        </w:tc>
        <w:tc>
          <w:tcPr>
            <w:tcW w:w="709"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ЦСР</w:t>
            </w:r>
          </w:p>
        </w:tc>
        <w:tc>
          <w:tcPr>
            <w:tcW w:w="409"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ВР</w:t>
            </w:r>
          </w:p>
        </w:tc>
        <w:tc>
          <w:tcPr>
            <w:tcW w:w="1134" w:type="dxa"/>
            <w:tcBorders>
              <w:top w:val="nil"/>
              <w:left w:val="nil"/>
              <w:bottom w:val="single" w:sz="4" w:space="0" w:color="auto"/>
              <w:right w:val="single" w:sz="4" w:space="0" w:color="auto"/>
            </w:tcBorders>
            <w:vAlign w:val="center"/>
          </w:tcPr>
          <w:p w:rsidR="00A50F09" w:rsidRPr="00F73923" w:rsidRDefault="00A50F09" w:rsidP="00B55E21">
            <w:pPr>
              <w:jc w:val="center"/>
              <w:rPr>
                <w:rFonts w:ascii="Arial" w:hAnsi="Arial" w:cs="Arial"/>
                <w:sz w:val="24"/>
                <w:szCs w:val="24"/>
              </w:rPr>
            </w:pPr>
            <w:r w:rsidRPr="00F73923">
              <w:rPr>
                <w:rFonts w:ascii="Arial" w:hAnsi="Arial" w:cs="Arial"/>
                <w:sz w:val="24"/>
                <w:szCs w:val="24"/>
              </w:rPr>
              <w:t>202</w:t>
            </w:r>
            <w:r w:rsidR="00B55E21" w:rsidRPr="00F73923">
              <w:rPr>
                <w:rFonts w:ascii="Arial" w:hAnsi="Arial" w:cs="Arial"/>
                <w:sz w:val="24"/>
                <w:szCs w:val="24"/>
              </w:rPr>
              <w:t>2</w:t>
            </w:r>
            <w:r w:rsidRPr="00F73923">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rsidR="00A50F09" w:rsidRPr="00F73923" w:rsidRDefault="00A50F09" w:rsidP="00B55E21">
            <w:pPr>
              <w:jc w:val="center"/>
              <w:rPr>
                <w:rFonts w:ascii="Arial" w:hAnsi="Arial" w:cs="Arial"/>
                <w:sz w:val="24"/>
                <w:szCs w:val="24"/>
              </w:rPr>
            </w:pPr>
            <w:r w:rsidRPr="00F73923">
              <w:rPr>
                <w:rFonts w:ascii="Arial" w:hAnsi="Arial" w:cs="Arial"/>
                <w:sz w:val="24"/>
                <w:szCs w:val="24"/>
              </w:rPr>
              <w:t>202</w:t>
            </w:r>
            <w:r w:rsidR="00B55E21" w:rsidRPr="00F73923">
              <w:rPr>
                <w:rFonts w:ascii="Arial" w:hAnsi="Arial" w:cs="Arial"/>
                <w:sz w:val="24"/>
                <w:szCs w:val="24"/>
              </w:rPr>
              <w:t xml:space="preserve">3 </w:t>
            </w:r>
            <w:r w:rsidRPr="00F73923">
              <w:rPr>
                <w:rFonts w:ascii="Arial" w:hAnsi="Arial" w:cs="Arial"/>
                <w:sz w:val="24"/>
                <w:szCs w:val="24"/>
              </w:rPr>
              <w:t>год</w:t>
            </w:r>
          </w:p>
        </w:tc>
        <w:tc>
          <w:tcPr>
            <w:tcW w:w="1134" w:type="dxa"/>
            <w:tcBorders>
              <w:top w:val="nil"/>
              <w:left w:val="nil"/>
              <w:bottom w:val="single" w:sz="4" w:space="0" w:color="auto"/>
              <w:right w:val="single" w:sz="4" w:space="0" w:color="auto"/>
            </w:tcBorders>
            <w:vAlign w:val="center"/>
          </w:tcPr>
          <w:p w:rsidR="00A50F09" w:rsidRPr="00F73923" w:rsidRDefault="00A50F09" w:rsidP="00B55E21">
            <w:pPr>
              <w:jc w:val="center"/>
              <w:rPr>
                <w:rFonts w:ascii="Arial" w:hAnsi="Arial" w:cs="Arial"/>
                <w:sz w:val="24"/>
                <w:szCs w:val="24"/>
              </w:rPr>
            </w:pPr>
            <w:r w:rsidRPr="00F73923">
              <w:rPr>
                <w:rFonts w:ascii="Arial" w:hAnsi="Arial" w:cs="Arial"/>
                <w:sz w:val="24"/>
                <w:szCs w:val="24"/>
              </w:rPr>
              <w:t>202</w:t>
            </w:r>
            <w:r w:rsidR="00B55E21" w:rsidRPr="00F73923">
              <w:rPr>
                <w:rFonts w:ascii="Arial" w:hAnsi="Arial" w:cs="Arial"/>
                <w:sz w:val="24"/>
                <w:szCs w:val="24"/>
              </w:rPr>
              <w:t>4</w:t>
            </w:r>
            <w:r w:rsidRPr="00F73923">
              <w:rPr>
                <w:rFonts w:ascii="Arial" w:hAnsi="Arial" w:cs="Arial"/>
                <w:sz w:val="24"/>
                <w:szCs w:val="24"/>
              </w:rPr>
              <w:t xml:space="preserve"> год</w:t>
            </w:r>
          </w:p>
        </w:tc>
        <w:tc>
          <w:tcPr>
            <w:tcW w:w="1276"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Итого</w:t>
            </w:r>
          </w:p>
        </w:tc>
        <w:tc>
          <w:tcPr>
            <w:tcW w:w="2268" w:type="dxa"/>
            <w:gridSpan w:val="2"/>
            <w:vMerge/>
            <w:tcBorders>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p>
        </w:tc>
      </w:tr>
      <w:tr w:rsidR="00A50F09" w:rsidRPr="00F73923" w:rsidTr="00650B93">
        <w:tc>
          <w:tcPr>
            <w:tcW w:w="673"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1</w:t>
            </w:r>
          </w:p>
        </w:tc>
        <w:tc>
          <w:tcPr>
            <w:tcW w:w="3261"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2</w:t>
            </w:r>
          </w:p>
        </w:tc>
        <w:tc>
          <w:tcPr>
            <w:tcW w:w="1909" w:type="dxa"/>
            <w:gridSpan w:val="2"/>
            <w:tcBorders>
              <w:top w:val="single" w:sz="4" w:space="0" w:color="auto"/>
              <w:left w:val="single" w:sz="4" w:space="0" w:color="auto"/>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3</w:t>
            </w:r>
          </w:p>
        </w:tc>
        <w:tc>
          <w:tcPr>
            <w:tcW w:w="709"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4</w:t>
            </w:r>
          </w:p>
        </w:tc>
        <w:tc>
          <w:tcPr>
            <w:tcW w:w="941"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5</w:t>
            </w:r>
          </w:p>
        </w:tc>
        <w:tc>
          <w:tcPr>
            <w:tcW w:w="709"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6</w:t>
            </w:r>
          </w:p>
        </w:tc>
        <w:tc>
          <w:tcPr>
            <w:tcW w:w="409"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8</w:t>
            </w:r>
          </w:p>
        </w:tc>
        <w:tc>
          <w:tcPr>
            <w:tcW w:w="1134"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9</w:t>
            </w:r>
          </w:p>
        </w:tc>
        <w:tc>
          <w:tcPr>
            <w:tcW w:w="1134"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10</w:t>
            </w:r>
          </w:p>
        </w:tc>
        <w:tc>
          <w:tcPr>
            <w:tcW w:w="1276"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11</w:t>
            </w:r>
          </w:p>
        </w:tc>
        <w:tc>
          <w:tcPr>
            <w:tcW w:w="2268" w:type="dxa"/>
            <w:gridSpan w:val="2"/>
            <w:tcBorders>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12</w:t>
            </w:r>
          </w:p>
        </w:tc>
      </w:tr>
      <w:tr w:rsidR="00A50F09" w:rsidRPr="00F73923" w:rsidTr="005E6A3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w:t>
            </w:r>
          </w:p>
        </w:tc>
        <w:tc>
          <w:tcPr>
            <w:tcW w:w="14884" w:type="dxa"/>
            <w:gridSpan w:val="13"/>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Цель подпрограммы:</w:t>
            </w:r>
            <w:r w:rsidR="00650B93" w:rsidRPr="00F73923">
              <w:rPr>
                <w:rFonts w:ascii="Arial" w:hAnsi="Arial" w:cs="Arial"/>
                <w:sz w:val="24"/>
                <w:szCs w:val="24"/>
              </w:rPr>
              <w:t xml:space="preserve"> </w:t>
            </w:r>
            <w:r w:rsidRPr="00F73923">
              <w:rPr>
                <w:rFonts w:ascii="Arial" w:hAnsi="Arial" w:cs="Arial"/>
                <w:sz w:val="24"/>
                <w:szCs w:val="24"/>
              </w:rPr>
              <w:t>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A50F09" w:rsidRPr="00F73923" w:rsidTr="005E6A35">
        <w:tc>
          <w:tcPr>
            <w:tcW w:w="673" w:type="dxa"/>
            <w:tcBorders>
              <w:top w:val="single" w:sz="4" w:space="0" w:color="auto"/>
              <w:left w:val="single" w:sz="4" w:space="0" w:color="auto"/>
              <w:bottom w:val="nil"/>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2</w:t>
            </w:r>
          </w:p>
        </w:tc>
        <w:tc>
          <w:tcPr>
            <w:tcW w:w="14884" w:type="dxa"/>
            <w:gridSpan w:val="13"/>
            <w:tcBorders>
              <w:top w:val="single" w:sz="4" w:space="0" w:color="auto"/>
              <w:left w:val="single" w:sz="4" w:space="0" w:color="auto"/>
              <w:bottom w:val="nil"/>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A50F09" w:rsidRPr="00F73923" w:rsidTr="00650B93">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3</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Мероприятие 1.1: Предоставление дотаций на выравнивание бюджетной обеспеченности поселений </w:t>
            </w:r>
          </w:p>
        </w:tc>
        <w:tc>
          <w:tcPr>
            <w:tcW w:w="1559"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1401</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sz w:val="24"/>
                <w:szCs w:val="24"/>
              </w:rPr>
            </w:pPr>
            <w:r w:rsidRPr="00F73923">
              <w:rPr>
                <w:rFonts w:ascii="Arial" w:hAnsi="Arial" w:cs="Arial"/>
                <w:sz w:val="24"/>
                <w:szCs w:val="24"/>
              </w:rPr>
              <w:t>44016,3</w:t>
            </w:r>
          </w:p>
        </w:tc>
        <w:tc>
          <w:tcPr>
            <w:tcW w:w="1134"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sz w:val="24"/>
                <w:szCs w:val="24"/>
              </w:rPr>
            </w:pPr>
            <w:r w:rsidRPr="00F73923">
              <w:rPr>
                <w:rFonts w:ascii="Arial" w:hAnsi="Arial" w:cs="Arial"/>
                <w:sz w:val="24"/>
                <w:szCs w:val="24"/>
              </w:rPr>
              <w:t>39265,0</w:t>
            </w:r>
          </w:p>
        </w:tc>
        <w:tc>
          <w:tcPr>
            <w:tcW w:w="1134"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sz w:val="24"/>
                <w:szCs w:val="24"/>
              </w:rPr>
            </w:pPr>
            <w:r w:rsidRPr="00F73923">
              <w:rPr>
                <w:rFonts w:ascii="Arial" w:hAnsi="Arial" w:cs="Arial"/>
                <w:sz w:val="24"/>
                <w:szCs w:val="24"/>
              </w:rPr>
              <w:t>39628,3</w:t>
            </w:r>
          </w:p>
        </w:tc>
        <w:tc>
          <w:tcPr>
            <w:tcW w:w="1276"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sz w:val="24"/>
                <w:szCs w:val="24"/>
              </w:rPr>
            </w:pPr>
            <w:r w:rsidRPr="00F73923">
              <w:rPr>
                <w:rFonts w:ascii="Arial" w:hAnsi="Arial" w:cs="Arial"/>
                <w:sz w:val="24"/>
                <w:szCs w:val="24"/>
              </w:rPr>
              <w:t>122909,6</w:t>
            </w:r>
          </w:p>
        </w:tc>
        <w:tc>
          <w:tcPr>
            <w:tcW w:w="2268"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Минимальный размер бюджетной обеспеченности сельских поселений после выравнивания не менее 8,0 тыс. рублей ежегодно</w:t>
            </w:r>
          </w:p>
        </w:tc>
      </w:tr>
      <w:tr w:rsidR="00A50F09" w:rsidRPr="00F73923" w:rsidTr="00650B93">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4</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Мероприятие 1.2: Предоставление иных межбюджетных трансфертов на выравнивание бюджетной обеспеченности поселений (субвенции из краевого </w:t>
            </w:r>
            <w:r w:rsidRPr="00F73923">
              <w:rPr>
                <w:rFonts w:ascii="Arial" w:hAnsi="Arial" w:cs="Arial"/>
                <w:sz w:val="24"/>
                <w:szCs w:val="24"/>
              </w:rPr>
              <w:lastRenderedPageBreak/>
              <w:t>бюджета)</w:t>
            </w:r>
          </w:p>
        </w:tc>
        <w:tc>
          <w:tcPr>
            <w:tcW w:w="1559"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1401</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color w:val="000000" w:themeColor="text1"/>
                <w:sz w:val="24"/>
                <w:szCs w:val="24"/>
              </w:rPr>
            </w:pPr>
            <w:r w:rsidRPr="00F73923">
              <w:rPr>
                <w:rFonts w:ascii="Arial" w:hAnsi="Arial" w:cs="Arial"/>
                <w:color w:val="000000" w:themeColor="text1"/>
                <w:sz w:val="24"/>
                <w:szCs w:val="24"/>
              </w:rPr>
              <w:t>18256,8</w:t>
            </w:r>
          </w:p>
        </w:tc>
        <w:tc>
          <w:tcPr>
            <w:tcW w:w="1134"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color w:val="000000" w:themeColor="text1"/>
                <w:sz w:val="24"/>
                <w:szCs w:val="24"/>
              </w:rPr>
            </w:pPr>
            <w:r w:rsidRPr="00F73923">
              <w:rPr>
                <w:rFonts w:ascii="Arial" w:hAnsi="Arial" w:cs="Arial"/>
                <w:color w:val="000000" w:themeColor="text1"/>
                <w:sz w:val="24"/>
                <w:szCs w:val="24"/>
              </w:rPr>
              <w:t>14605,4</w:t>
            </w:r>
          </w:p>
        </w:tc>
        <w:tc>
          <w:tcPr>
            <w:tcW w:w="1134"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color w:val="000000" w:themeColor="text1"/>
                <w:sz w:val="24"/>
                <w:szCs w:val="24"/>
              </w:rPr>
            </w:pPr>
            <w:r w:rsidRPr="00F73923">
              <w:rPr>
                <w:rFonts w:ascii="Arial" w:hAnsi="Arial" w:cs="Arial"/>
                <w:color w:val="000000" w:themeColor="text1"/>
                <w:sz w:val="24"/>
                <w:szCs w:val="24"/>
              </w:rPr>
              <w:t>14605,4</w:t>
            </w:r>
          </w:p>
        </w:tc>
        <w:tc>
          <w:tcPr>
            <w:tcW w:w="1276"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color w:val="000000" w:themeColor="text1"/>
                <w:sz w:val="24"/>
                <w:szCs w:val="24"/>
              </w:rPr>
            </w:pPr>
            <w:r w:rsidRPr="00F73923">
              <w:rPr>
                <w:rFonts w:ascii="Arial" w:hAnsi="Arial" w:cs="Arial"/>
                <w:color w:val="000000" w:themeColor="text1"/>
                <w:sz w:val="24"/>
                <w:szCs w:val="24"/>
              </w:rPr>
              <w:t>47467,6</w:t>
            </w:r>
          </w:p>
        </w:tc>
        <w:tc>
          <w:tcPr>
            <w:tcW w:w="2268"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Минимальный размер бюджетной обеспеченности сельских поселений после </w:t>
            </w:r>
            <w:r w:rsidRPr="00F73923">
              <w:rPr>
                <w:rFonts w:ascii="Arial" w:hAnsi="Arial" w:cs="Arial"/>
                <w:sz w:val="24"/>
                <w:szCs w:val="24"/>
              </w:rPr>
              <w:lastRenderedPageBreak/>
              <w:t>выравнивания не менее 8,0 тыс. рублей ежегодно</w:t>
            </w:r>
          </w:p>
        </w:tc>
      </w:tr>
      <w:tr w:rsidR="00A50F09" w:rsidRPr="00F73923" w:rsidTr="00650B93">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5</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1.3: Поддержка мер по обеспечению сбалансированности бюджетов поселений</w:t>
            </w:r>
          </w:p>
        </w:tc>
        <w:tc>
          <w:tcPr>
            <w:tcW w:w="1559"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1402</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noWrap/>
          </w:tcPr>
          <w:p w:rsidR="00A50F09" w:rsidRPr="00F73923" w:rsidRDefault="00B55E21" w:rsidP="00650B93">
            <w:pPr>
              <w:jc w:val="center"/>
              <w:rPr>
                <w:rFonts w:ascii="Arial" w:hAnsi="Arial" w:cs="Arial"/>
                <w:sz w:val="24"/>
                <w:szCs w:val="24"/>
              </w:rPr>
            </w:pPr>
            <w:r w:rsidRPr="00F73923">
              <w:rPr>
                <w:rFonts w:ascii="Arial" w:hAnsi="Arial" w:cs="Arial"/>
                <w:sz w:val="24"/>
                <w:szCs w:val="24"/>
              </w:rPr>
              <w:t>24377,2</w:t>
            </w:r>
          </w:p>
        </w:tc>
        <w:tc>
          <w:tcPr>
            <w:tcW w:w="1134" w:type="dxa"/>
            <w:tcBorders>
              <w:top w:val="single" w:sz="4" w:space="0" w:color="auto"/>
              <w:left w:val="nil"/>
              <w:bottom w:val="single" w:sz="4" w:space="0" w:color="auto"/>
              <w:right w:val="single" w:sz="4" w:space="0" w:color="auto"/>
            </w:tcBorders>
            <w:noWrap/>
          </w:tcPr>
          <w:p w:rsidR="00A50F09" w:rsidRPr="00F73923" w:rsidRDefault="00B55E21" w:rsidP="00650B93">
            <w:pPr>
              <w:jc w:val="center"/>
              <w:rPr>
                <w:rFonts w:ascii="Arial" w:hAnsi="Arial" w:cs="Arial"/>
                <w:sz w:val="24"/>
                <w:szCs w:val="24"/>
              </w:rPr>
            </w:pPr>
            <w:r w:rsidRPr="00F73923">
              <w:rPr>
                <w:rFonts w:ascii="Arial" w:hAnsi="Arial" w:cs="Arial"/>
                <w:sz w:val="24"/>
                <w:szCs w:val="24"/>
              </w:rPr>
              <w:t>30702,5</w:t>
            </w:r>
          </w:p>
        </w:tc>
        <w:tc>
          <w:tcPr>
            <w:tcW w:w="1134" w:type="dxa"/>
            <w:tcBorders>
              <w:top w:val="single" w:sz="4" w:space="0" w:color="auto"/>
              <w:left w:val="nil"/>
              <w:bottom w:val="single" w:sz="4" w:space="0" w:color="auto"/>
              <w:right w:val="single" w:sz="4" w:space="0" w:color="auto"/>
            </w:tcBorders>
            <w:noWrap/>
          </w:tcPr>
          <w:p w:rsidR="00A50F09" w:rsidRPr="00F73923" w:rsidRDefault="00B55E21" w:rsidP="00650B93">
            <w:pPr>
              <w:jc w:val="center"/>
              <w:rPr>
                <w:rFonts w:ascii="Arial" w:hAnsi="Arial" w:cs="Arial"/>
                <w:sz w:val="24"/>
                <w:szCs w:val="24"/>
              </w:rPr>
            </w:pPr>
            <w:r w:rsidRPr="00F73923">
              <w:rPr>
                <w:rFonts w:ascii="Arial" w:hAnsi="Arial" w:cs="Arial"/>
                <w:sz w:val="24"/>
                <w:szCs w:val="24"/>
              </w:rPr>
              <w:t>30074,9</w:t>
            </w:r>
          </w:p>
        </w:tc>
        <w:tc>
          <w:tcPr>
            <w:tcW w:w="1276"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sz w:val="24"/>
                <w:szCs w:val="24"/>
              </w:rPr>
            </w:pPr>
            <w:r w:rsidRPr="00F73923">
              <w:rPr>
                <w:rFonts w:ascii="Arial" w:hAnsi="Arial" w:cs="Arial"/>
                <w:sz w:val="24"/>
                <w:szCs w:val="24"/>
              </w:rPr>
              <w:t>85154,6</w:t>
            </w:r>
          </w:p>
        </w:tc>
        <w:tc>
          <w:tcPr>
            <w:tcW w:w="2268"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tc>
      </w:tr>
      <w:tr w:rsidR="00A50F09" w:rsidRPr="00F73923" w:rsidTr="00650B93">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6</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B55E21">
            <w:pPr>
              <w:rPr>
                <w:rFonts w:ascii="Arial" w:hAnsi="Arial" w:cs="Arial"/>
                <w:sz w:val="24"/>
                <w:szCs w:val="24"/>
              </w:rPr>
            </w:pPr>
            <w:r w:rsidRPr="00F73923">
              <w:rPr>
                <w:rFonts w:ascii="Arial" w:hAnsi="Arial" w:cs="Arial"/>
                <w:sz w:val="24"/>
                <w:szCs w:val="24"/>
              </w:rPr>
              <w:t>Мероприятие 1.4: Обеспечение выполнения обязательств за счет средств прочих межбюджетных трансфертов из краевого</w:t>
            </w:r>
            <w:r w:rsidR="00B55E21" w:rsidRPr="00F73923">
              <w:rPr>
                <w:rFonts w:ascii="Arial" w:hAnsi="Arial" w:cs="Arial"/>
                <w:sz w:val="24"/>
                <w:szCs w:val="24"/>
              </w:rPr>
              <w:t>,</w:t>
            </w:r>
            <w:r w:rsidRPr="00F73923">
              <w:rPr>
                <w:rFonts w:ascii="Arial" w:hAnsi="Arial" w:cs="Arial"/>
                <w:sz w:val="24"/>
                <w:szCs w:val="24"/>
              </w:rPr>
              <w:t xml:space="preserve"> федерального</w:t>
            </w:r>
            <w:r w:rsidR="00B55E21" w:rsidRPr="00F73923">
              <w:rPr>
                <w:rFonts w:ascii="Arial" w:hAnsi="Arial" w:cs="Arial"/>
                <w:sz w:val="24"/>
                <w:szCs w:val="24"/>
              </w:rPr>
              <w:t xml:space="preserve"> и районного</w:t>
            </w:r>
            <w:r w:rsidRPr="00F73923">
              <w:rPr>
                <w:rFonts w:ascii="Arial" w:hAnsi="Arial" w:cs="Arial"/>
                <w:sz w:val="24"/>
                <w:szCs w:val="24"/>
              </w:rPr>
              <w:t xml:space="preserve"> бюджетов</w:t>
            </w:r>
          </w:p>
        </w:tc>
        <w:tc>
          <w:tcPr>
            <w:tcW w:w="1559"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1402</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noWrap/>
          </w:tcPr>
          <w:p w:rsidR="00A50F09" w:rsidRPr="00F73923" w:rsidRDefault="00E22B78" w:rsidP="00650B93">
            <w:pPr>
              <w:jc w:val="center"/>
              <w:rPr>
                <w:rFonts w:ascii="Arial" w:hAnsi="Arial" w:cs="Arial"/>
                <w:sz w:val="24"/>
                <w:szCs w:val="24"/>
              </w:rPr>
            </w:pPr>
            <w:r w:rsidRPr="00F73923">
              <w:rPr>
                <w:rFonts w:ascii="Arial" w:hAnsi="Arial" w:cs="Arial"/>
                <w:sz w:val="24"/>
                <w:szCs w:val="24"/>
              </w:rPr>
              <w:t>12721,9</w:t>
            </w:r>
          </w:p>
        </w:tc>
        <w:tc>
          <w:tcPr>
            <w:tcW w:w="1134" w:type="dxa"/>
            <w:tcBorders>
              <w:top w:val="single" w:sz="4" w:space="0" w:color="auto"/>
              <w:left w:val="nil"/>
              <w:bottom w:val="single" w:sz="4" w:space="0" w:color="auto"/>
              <w:right w:val="single" w:sz="4" w:space="0" w:color="auto"/>
            </w:tcBorders>
            <w:noWrap/>
          </w:tcPr>
          <w:p w:rsidR="00A50F09" w:rsidRPr="00F73923" w:rsidRDefault="00E22B78" w:rsidP="0058606A">
            <w:pPr>
              <w:jc w:val="center"/>
              <w:rPr>
                <w:rFonts w:ascii="Arial" w:hAnsi="Arial" w:cs="Arial"/>
                <w:sz w:val="24"/>
                <w:szCs w:val="24"/>
              </w:rPr>
            </w:pPr>
            <w:r w:rsidRPr="00F73923">
              <w:rPr>
                <w:rFonts w:ascii="Arial" w:hAnsi="Arial" w:cs="Arial"/>
                <w:sz w:val="24"/>
                <w:szCs w:val="24"/>
              </w:rPr>
              <w:t>2913,9</w:t>
            </w:r>
          </w:p>
        </w:tc>
        <w:tc>
          <w:tcPr>
            <w:tcW w:w="1134" w:type="dxa"/>
            <w:tcBorders>
              <w:top w:val="single" w:sz="4" w:space="0" w:color="auto"/>
              <w:left w:val="nil"/>
              <w:bottom w:val="single" w:sz="4" w:space="0" w:color="auto"/>
              <w:right w:val="single" w:sz="4" w:space="0" w:color="auto"/>
            </w:tcBorders>
            <w:noWrap/>
          </w:tcPr>
          <w:p w:rsidR="00A50F09" w:rsidRPr="00F73923" w:rsidRDefault="00E22B78" w:rsidP="00650B93">
            <w:pPr>
              <w:jc w:val="center"/>
              <w:rPr>
                <w:rFonts w:ascii="Arial" w:hAnsi="Arial" w:cs="Arial"/>
                <w:sz w:val="24"/>
                <w:szCs w:val="24"/>
              </w:rPr>
            </w:pPr>
            <w:r w:rsidRPr="00F73923">
              <w:rPr>
                <w:rFonts w:ascii="Arial" w:hAnsi="Arial" w:cs="Arial"/>
                <w:sz w:val="24"/>
                <w:szCs w:val="24"/>
              </w:rPr>
              <w:t>2963,6</w:t>
            </w:r>
          </w:p>
        </w:tc>
        <w:tc>
          <w:tcPr>
            <w:tcW w:w="1276" w:type="dxa"/>
            <w:tcBorders>
              <w:top w:val="single" w:sz="4" w:space="0" w:color="auto"/>
              <w:left w:val="nil"/>
              <w:bottom w:val="single" w:sz="4" w:space="0" w:color="auto"/>
              <w:right w:val="single" w:sz="4" w:space="0" w:color="auto"/>
            </w:tcBorders>
          </w:tcPr>
          <w:p w:rsidR="00A50F09" w:rsidRPr="00F73923" w:rsidRDefault="00E22B78" w:rsidP="00650B93">
            <w:pPr>
              <w:jc w:val="center"/>
              <w:rPr>
                <w:rFonts w:ascii="Arial" w:hAnsi="Arial" w:cs="Arial"/>
                <w:sz w:val="24"/>
                <w:szCs w:val="24"/>
              </w:rPr>
            </w:pPr>
            <w:r w:rsidRPr="00F73923">
              <w:rPr>
                <w:rFonts w:ascii="Arial" w:hAnsi="Arial" w:cs="Arial"/>
                <w:sz w:val="24"/>
                <w:szCs w:val="24"/>
              </w:rPr>
              <w:t>18599,4</w:t>
            </w:r>
          </w:p>
        </w:tc>
        <w:tc>
          <w:tcPr>
            <w:tcW w:w="2268"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Своевременное и 100%-е финансирование средств прочих межбюджетных трансфертов из краевого и федерального бюджетов</w:t>
            </w:r>
          </w:p>
        </w:tc>
      </w:tr>
      <w:tr w:rsidR="00A50F09" w:rsidRPr="00F73923" w:rsidTr="005E6A3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7</w:t>
            </w:r>
          </w:p>
        </w:tc>
        <w:tc>
          <w:tcPr>
            <w:tcW w:w="14884" w:type="dxa"/>
            <w:gridSpan w:val="13"/>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2: Повышение заинтересованности органов местного самоуправления в росте налогового потенциала</w:t>
            </w:r>
          </w:p>
        </w:tc>
      </w:tr>
      <w:tr w:rsidR="00A50F09" w:rsidRPr="00F73923" w:rsidTr="00650B93">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8</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Мероприятие 2.1: Повышение доходного потенциала бюджетов поселений </w:t>
            </w:r>
          </w:p>
        </w:tc>
        <w:tc>
          <w:tcPr>
            <w:tcW w:w="1559"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w:t>
            </w:r>
            <w:r w:rsidRPr="00F73923">
              <w:rPr>
                <w:rFonts w:ascii="Arial" w:hAnsi="Arial" w:cs="Arial"/>
                <w:sz w:val="24"/>
                <w:szCs w:val="24"/>
              </w:rPr>
              <w:lastRenderedPageBreak/>
              <w:t>ции Боготольского района</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lastRenderedPageBreak/>
              <w:t>Х</w:t>
            </w:r>
          </w:p>
        </w:tc>
        <w:tc>
          <w:tcPr>
            <w:tcW w:w="941"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4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276" w:type="dxa"/>
            <w:tcBorders>
              <w:top w:val="single" w:sz="4" w:space="0" w:color="auto"/>
              <w:left w:val="nil"/>
              <w:bottom w:val="single" w:sz="4" w:space="0" w:color="auto"/>
              <w:right w:val="single" w:sz="4" w:space="0" w:color="auto"/>
            </w:tcBorders>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2268"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Рост объема налоговых и неналоговых доходов местных </w:t>
            </w:r>
            <w:r w:rsidRPr="00F73923">
              <w:rPr>
                <w:rFonts w:ascii="Arial" w:hAnsi="Arial" w:cs="Arial"/>
                <w:sz w:val="24"/>
                <w:szCs w:val="24"/>
              </w:rPr>
              <w:lastRenderedPageBreak/>
              <w:t>бюджетов в общем объеме доходов местных бюджетов (7,</w:t>
            </w:r>
            <w:r w:rsidR="00970CDC" w:rsidRPr="00F73923">
              <w:rPr>
                <w:rFonts w:ascii="Arial" w:hAnsi="Arial" w:cs="Arial"/>
                <w:sz w:val="24"/>
                <w:szCs w:val="24"/>
              </w:rPr>
              <w:t>38</w:t>
            </w:r>
            <w:r w:rsidRPr="00F73923">
              <w:rPr>
                <w:rFonts w:ascii="Arial" w:hAnsi="Arial" w:cs="Arial"/>
                <w:sz w:val="24"/>
                <w:szCs w:val="24"/>
              </w:rPr>
              <w:t xml:space="preserve"> млн. рублей в 202</w:t>
            </w:r>
            <w:r w:rsidR="00671909" w:rsidRPr="00F73923">
              <w:rPr>
                <w:rFonts w:ascii="Arial" w:hAnsi="Arial" w:cs="Arial"/>
                <w:sz w:val="24"/>
                <w:szCs w:val="24"/>
              </w:rPr>
              <w:t xml:space="preserve">2 </w:t>
            </w:r>
            <w:r w:rsidRPr="00F73923">
              <w:rPr>
                <w:rFonts w:ascii="Arial" w:hAnsi="Arial" w:cs="Arial"/>
                <w:sz w:val="24"/>
                <w:szCs w:val="24"/>
              </w:rPr>
              <w:t>году,</w:t>
            </w:r>
          </w:p>
          <w:p w:rsidR="00A50F09" w:rsidRPr="00F73923" w:rsidRDefault="00A50F09" w:rsidP="00970CDC">
            <w:pPr>
              <w:rPr>
                <w:rFonts w:ascii="Arial" w:hAnsi="Arial" w:cs="Arial"/>
                <w:sz w:val="24"/>
                <w:szCs w:val="24"/>
              </w:rPr>
            </w:pPr>
            <w:r w:rsidRPr="00F73923">
              <w:rPr>
                <w:rFonts w:ascii="Arial" w:hAnsi="Arial" w:cs="Arial"/>
                <w:sz w:val="24"/>
                <w:szCs w:val="24"/>
              </w:rPr>
              <w:t>7,</w:t>
            </w:r>
            <w:r w:rsidR="00970CDC" w:rsidRPr="00F73923">
              <w:rPr>
                <w:rFonts w:ascii="Arial" w:hAnsi="Arial" w:cs="Arial"/>
                <w:sz w:val="24"/>
                <w:szCs w:val="24"/>
              </w:rPr>
              <w:t>60</w:t>
            </w:r>
            <w:r w:rsidRPr="00F73923">
              <w:rPr>
                <w:rFonts w:ascii="Arial" w:hAnsi="Arial" w:cs="Arial"/>
                <w:sz w:val="24"/>
                <w:szCs w:val="24"/>
              </w:rPr>
              <w:t xml:space="preserve"> млн. рублей в 202</w:t>
            </w:r>
            <w:r w:rsidR="00671909" w:rsidRPr="00F73923">
              <w:rPr>
                <w:rFonts w:ascii="Arial" w:hAnsi="Arial" w:cs="Arial"/>
                <w:sz w:val="24"/>
                <w:szCs w:val="24"/>
              </w:rPr>
              <w:t>3</w:t>
            </w:r>
            <w:r w:rsidRPr="00F73923">
              <w:rPr>
                <w:rFonts w:ascii="Arial" w:hAnsi="Arial" w:cs="Arial"/>
                <w:sz w:val="24"/>
                <w:szCs w:val="24"/>
              </w:rPr>
              <w:t xml:space="preserve"> году, 7,60 млн. рублей в 202</w:t>
            </w:r>
            <w:r w:rsidR="00671909" w:rsidRPr="00F73923">
              <w:rPr>
                <w:rFonts w:ascii="Arial" w:hAnsi="Arial" w:cs="Arial"/>
                <w:sz w:val="24"/>
                <w:szCs w:val="24"/>
              </w:rPr>
              <w:t>4</w:t>
            </w:r>
            <w:r w:rsidRPr="00F73923">
              <w:rPr>
                <w:rFonts w:ascii="Arial" w:hAnsi="Arial" w:cs="Arial"/>
                <w:sz w:val="24"/>
                <w:szCs w:val="24"/>
              </w:rPr>
              <w:t>г. ).</w:t>
            </w:r>
          </w:p>
        </w:tc>
      </w:tr>
      <w:tr w:rsidR="00A50F09" w:rsidRPr="00F73923" w:rsidTr="005E6A3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9</w:t>
            </w:r>
          </w:p>
        </w:tc>
        <w:tc>
          <w:tcPr>
            <w:tcW w:w="14884" w:type="dxa"/>
            <w:gridSpan w:val="13"/>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3: Отсутствие в местных бюджетах просроченной кредиторской задолженности по исполнению обязательств перед гражданами</w:t>
            </w:r>
          </w:p>
        </w:tc>
      </w:tr>
      <w:tr w:rsidR="00A50F09" w:rsidRPr="00F73923" w:rsidTr="00650B93">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10</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3.1: Проведение регулярного и оперативного мониторинга финансовой ситуации в сельских поселениях</w:t>
            </w:r>
          </w:p>
        </w:tc>
        <w:tc>
          <w:tcPr>
            <w:tcW w:w="1559"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Финансовое управление администрации Боготольского района </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941"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4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575" w:type="dxa"/>
            <w:gridSpan w:val="2"/>
            <w:tcBorders>
              <w:top w:val="single" w:sz="4" w:space="0" w:color="auto"/>
              <w:left w:val="nil"/>
              <w:bottom w:val="single" w:sz="4" w:space="0" w:color="auto"/>
              <w:right w:val="single" w:sz="4" w:space="0" w:color="auto"/>
            </w:tcBorders>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969"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r>
    </w:tbl>
    <w:p w:rsidR="00A50F09" w:rsidRPr="00F73923" w:rsidRDefault="00A50F09" w:rsidP="005E6A35">
      <w:pPr>
        <w:rPr>
          <w:rFonts w:ascii="Arial" w:hAnsi="Arial" w:cs="Arial"/>
          <w:sz w:val="24"/>
          <w:szCs w:val="24"/>
        </w:rPr>
      </w:pPr>
    </w:p>
    <w:p w:rsidR="00A50F09" w:rsidRPr="00F73923" w:rsidRDefault="00A50F09" w:rsidP="005E6A35">
      <w:pPr>
        <w:rPr>
          <w:rFonts w:ascii="Arial" w:hAnsi="Arial" w:cs="Arial"/>
          <w:sz w:val="24"/>
          <w:szCs w:val="24"/>
        </w:rPr>
        <w:sectPr w:rsidR="00A50F09" w:rsidRPr="00F73923" w:rsidSect="005E6A35">
          <w:pgSz w:w="16838" w:h="11905" w:orient="landscape"/>
          <w:pgMar w:top="1701" w:right="1134" w:bottom="851" w:left="1134" w:header="142" w:footer="720" w:gutter="0"/>
          <w:cols w:space="720"/>
          <w:noEndnote/>
          <w:docGrid w:linePitch="299"/>
        </w:sectPr>
      </w:pPr>
    </w:p>
    <w:p w:rsidR="00A50F09" w:rsidRPr="00F73923" w:rsidRDefault="00A50F09" w:rsidP="00650B93">
      <w:pPr>
        <w:jc w:val="right"/>
        <w:rPr>
          <w:rFonts w:ascii="Arial" w:hAnsi="Arial" w:cs="Arial"/>
          <w:sz w:val="24"/>
          <w:szCs w:val="24"/>
        </w:rPr>
      </w:pPr>
      <w:r w:rsidRPr="00F73923">
        <w:rPr>
          <w:rFonts w:ascii="Arial" w:hAnsi="Arial" w:cs="Arial"/>
          <w:sz w:val="24"/>
          <w:szCs w:val="24"/>
        </w:rPr>
        <w:lastRenderedPageBreak/>
        <w:t>Приложение № 4</w:t>
      </w:r>
    </w:p>
    <w:p w:rsidR="00650B93" w:rsidRPr="00F73923" w:rsidRDefault="00A50F09" w:rsidP="00650B93">
      <w:pPr>
        <w:jc w:val="right"/>
        <w:rPr>
          <w:rFonts w:ascii="Arial" w:hAnsi="Arial" w:cs="Arial"/>
          <w:sz w:val="24"/>
          <w:szCs w:val="24"/>
        </w:rPr>
      </w:pPr>
      <w:r w:rsidRPr="00F73923">
        <w:rPr>
          <w:rFonts w:ascii="Arial" w:hAnsi="Arial" w:cs="Arial"/>
          <w:sz w:val="24"/>
          <w:szCs w:val="24"/>
        </w:rPr>
        <w:t xml:space="preserve">к муниципальной программе </w:t>
      </w:r>
      <w:r w:rsidR="00F73923">
        <w:rPr>
          <w:rFonts w:ascii="Arial" w:hAnsi="Arial" w:cs="Arial"/>
          <w:sz w:val="24"/>
          <w:szCs w:val="24"/>
        </w:rPr>
        <w:t>«</w:t>
      </w:r>
      <w:r w:rsidRPr="00F73923">
        <w:rPr>
          <w:rFonts w:ascii="Arial" w:hAnsi="Arial" w:cs="Arial"/>
          <w:sz w:val="24"/>
          <w:szCs w:val="24"/>
        </w:rPr>
        <w:t>Управление</w:t>
      </w:r>
    </w:p>
    <w:p w:rsidR="00650B93" w:rsidRPr="00F73923" w:rsidRDefault="00A50F09" w:rsidP="00650B93">
      <w:pPr>
        <w:jc w:val="right"/>
        <w:rPr>
          <w:rFonts w:ascii="Arial" w:hAnsi="Arial" w:cs="Arial"/>
          <w:sz w:val="24"/>
          <w:szCs w:val="24"/>
        </w:rPr>
      </w:pPr>
      <w:r w:rsidRPr="00F73923">
        <w:rPr>
          <w:rFonts w:ascii="Arial" w:hAnsi="Arial" w:cs="Arial"/>
          <w:sz w:val="24"/>
          <w:szCs w:val="24"/>
        </w:rPr>
        <w:t>муниципальными финансами Боготольского</w:t>
      </w:r>
    </w:p>
    <w:p w:rsidR="00A50F09" w:rsidRPr="00F73923" w:rsidRDefault="00A50F09" w:rsidP="00650B93">
      <w:pPr>
        <w:jc w:val="right"/>
        <w:rPr>
          <w:rFonts w:ascii="Arial" w:hAnsi="Arial" w:cs="Arial"/>
          <w:sz w:val="24"/>
          <w:szCs w:val="24"/>
        </w:rPr>
      </w:pPr>
      <w:r w:rsidRPr="00F73923">
        <w:rPr>
          <w:rFonts w:ascii="Arial" w:hAnsi="Arial" w:cs="Arial"/>
          <w:sz w:val="24"/>
          <w:szCs w:val="24"/>
        </w:rPr>
        <w:t>района</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650B93">
      <w:pPr>
        <w:jc w:val="center"/>
        <w:rPr>
          <w:rFonts w:ascii="Arial" w:hAnsi="Arial" w:cs="Arial"/>
          <w:sz w:val="24"/>
          <w:szCs w:val="24"/>
        </w:rPr>
      </w:pPr>
      <w:r w:rsidRPr="00F73923">
        <w:rPr>
          <w:rFonts w:ascii="Arial" w:hAnsi="Arial" w:cs="Arial"/>
          <w:sz w:val="24"/>
          <w:szCs w:val="24"/>
        </w:rPr>
        <w:t>Подпрограмма</w:t>
      </w:r>
    </w:p>
    <w:p w:rsidR="00A50F09" w:rsidRPr="00F73923" w:rsidRDefault="00F73923" w:rsidP="00650B93">
      <w:pPr>
        <w:jc w:val="cente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 долгом Боготольского района</w:t>
      </w:r>
      <w:r>
        <w:rPr>
          <w:rFonts w:ascii="Arial" w:hAnsi="Arial" w:cs="Arial"/>
          <w:sz w:val="24"/>
          <w:szCs w:val="24"/>
        </w:rPr>
        <w:t>»</w:t>
      </w:r>
    </w:p>
    <w:p w:rsidR="00A50F09" w:rsidRPr="00F73923" w:rsidRDefault="00A50F09" w:rsidP="00650B93">
      <w:pPr>
        <w:jc w:val="center"/>
        <w:rPr>
          <w:rFonts w:ascii="Arial" w:hAnsi="Arial" w:cs="Arial"/>
          <w:sz w:val="24"/>
          <w:szCs w:val="24"/>
        </w:rPr>
      </w:pPr>
      <w:r w:rsidRPr="00F73923">
        <w:rPr>
          <w:rFonts w:ascii="Arial" w:hAnsi="Arial" w:cs="Arial"/>
          <w:sz w:val="24"/>
          <w:szCs w:val="24"/>
        </w:rPr>
        <w:t>1.</w:t>
      </w:r>
      <w:r w:rsidR="00650B93" w:rsidRPr="00F73923">
        <w:rPr>
          <w:rFonts w:ascii="Arial" w:hAnsi="Arial" w:cs="Arial"/>
          <w:sz w:val="24"/>
          <w:szCs w:val="24"/>
          <w:lang w:val="en-US"/>
        </w:rPr>
        <w:t xml:space="preserve"> </w:t>
      </w:r>
      <w:r w:rsidRPr="00F73923">
        <w:rPr>
          <w:rFonts w:ascii="Arial" w:hAnsi="Arial" w:cs="Arial"/>
          <w:sz w:val="24"/>
          <w:szCs w:val="24"/>
        </w:rPr>
        <w:t>Паспорт подпрограммы</w:t>
      </w:r>
    </w:p>
    <w:p w:rsidR="00A50F09" w:rsidRPr="00F73923" w:rsidRDefault="00A50F09" w:rsidP="005E6A35">
      <w:pPr>
        <w:rPr>
          <w:rFonts w:ascii="Arial" w:hAnsi="Arial" w:cs="Arial"/>
          <w:sz w:val="24"/>
          <w:szCs w:val="24"/>
        </w:rPr>
      </w:pPr>
    </w:p>
    <w:tbl>
      <w:tblPr>
        <w:tblW w:w="9639" w:type="dxa"/>
        <w:tblCellSpacing w:w="5" w:type="nil"/>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00"/>
        <w:gridCol w:w="7239"/>
      </w:tblGrid>
      <w:tr w:rsidR="00A50F09" w:rsidRPr="00F73923" w:rsidTr="005E6A35">
        <w:trPr>
          <w:tblCellSpacing w:w="5" w:type="nil"/>
        </w:trPr>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Наименование подпрограммы</w:t>
            </w:r>
          </w:p>
        </w:tc>
        <w:tc>
          <w:tcPr>
            <w:tcW w:w="7239" w:type="dxa"/>
          </w:tcPr>
          <w:p w:rsidR="00A50F09" w:rsidRPr="00F73923" w:rsidRDefault="00F73923" w:rsidP="005E6A35">
            <w:pP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 долгом Боготольского района</w:t>
            </w:r>
            <w:r>
              <w:rPr>
                <w:rFonts w:ascii="Arial" w:hAnsi="Arial" w:cs="Arial"/>
                <w:sz w:val="24"/>
                <w:szCs w:val="24"/>
              </w:rPr>
              <w:t>»</w:t>
            </w:r>
            <w:r w:rsidR="00A50F09" w:rsidRPr="00F73923">
              <w:rPr>
                <w:rFonts w:ascii="Arial" w:hAnsi="Arial" w:cs="Arial"/>
                <w:sz w:val="24"/>
                <w:szCs w:val="24"/>
              </w:rPr>
              <w:t xml:space="preserve"> (далее – подпрограмма)</w:t>
            </w:r>
          </w:p>
        </w:tc>
      </w:tr>
      <w:tr w:rsidR="00A50F09" w:rsidRPr="00F73923" w:rsidTr="005E6A35">
        <w:trPr>
          <w:tblCellSpacing w:w="5" w:type="nil"/>
        </w:trPr>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Наименование муниципальной программы, в рамках которой реализуется подпрограмма</w:t>
            </w:r>
          </w:p>
        </w:tc>
        <w:tc>
          <w:tcPr>
            <w:tcW w:w="7239" w:type="dxa"/>
          </w:tcPr>
          <w:p w:rsidR="00A50F09" w:rsidRPr="00F73923" w:rsidRDefault="00F73923" w:rsidP="005E6A35">
            <w:pP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A50F09" w:rsidRPr="00F73923" w:rsidTr="005E6A35">
        <w:trPr>
          <w:tblCellSpacing w:w="5" w:type="nil"/>
        </w:trPr>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w:t>
            </w:r>
            <w:r w:rsidR="005E6A35" w:rsidRPr="00F73923">
              <w:rPr>
                <w:rFonts w:ascii="Arial" w:hAnsi="Arial" w:cs="Arial"/>
                <w:sz w:val="24"/>
                <w:szCs w:val="24"/>
              </w:rPr>
              <w:t xml:space="preserve"> </w:t>
            </w:r>
            <w:r w:rsidRPr="00F73923">
              <w:rPr>
                <w:rFonts w:ascii="Arial" w:hAnsi="Arial" w:cs="Arial"/>
                <w:sz w:val="24"/>
                <w:szCs w:val="24"/>
              </w:rPr>
              <w:t>(далее-исполнитель подпрограммы)</w:t>
            </w:r>
          </w:p>
        </w:tc>
        <w:tc>
          <w:tcPr>
            <w:tcW w:w="7239" w:type="dxa"/>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 (далее – финансовое управление)</w:t>
            </w:r>
          </w:p>
        </w:tc>
      </w:tr>
      <w:tr w:rsidR="00A50F09" w:rsidRPr="00F73923" w:rsidTr="005E6A35">
        <w:trPr>
          <w:tblCellSpacing w:w="5" w:type="nil"/>
        </w:trPr>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239"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Финансовое управление </w:t>
            </w:r>
          </w:p>
        </w:tc>
      </w:tr>
      <w:tr w:rsidR="00A50F09" w:rsidRPr="00F73923" w:rsidTr="005E6A35">
        <w:trPr>
          <w:tblCellSpacing w:w="5" w:type="nil"/>
        </w:trPr>
        <w:tc>
          <w:tcPr>
            <w:tcW w:w="2400" w:type="dxa"/>
          </w:tcPr>
          <w:p w:rsidR="00A50F09" w:rsidRPr="00F73923" w:rsidRDefault="00A50F09" w:rsidP="005E6A35">
            <w:pPr>
              <w:rPr>
                <w:rFonts w:ascii="Arial" w:hAnsi="Arial" w:cs="Arial"/>
                <w:sz w:val="24"/>
                <w:szCs w:val="24"/>
              </w:rPr>
            </w:pPr>
            <w:r w:rsidRPr="00F73923">
              <w:rPr>
                <w:rFonts w:ascii="Arial" w:eastAsia="Calibri" w:hAnsi="Arial" w:cs="Arial"/>
                <w:sz w:val="24"/>
                <w:szCs w:val="24"/>
              </w:rPr>
              <w:t>Цель и задачи подпрограммы</w:t>
            </w:r>
          </w:p>
        </w:tc>
        <w:tc>
          <w:tcPr>
            <w:tcW w:w="7239" w:type="dxa"/>
          </w:tcPr>
          <w:p w:rsidR="00A50F09" w:rsidRPr="00F73923" w:rsidRDefault="00A50F09" w:rsidP="005E6A35">
            <w:pPr>
              <w:rPr>
                <w:rFonts w:ascii="Arial" w:hAnsi="Arial" w:cs="Arial"/>
                <w:sz w:val="24"/>
                <w:szCs w:val="24"/>
              </w:rPr>
            </w:pPr>
            <w:r w:rsidRPr="00F73923">
              <w:rPr>
                <w:rFonts w:ascii="Arial" w:hAnsi="Arial" w:cs="Arial"/>
                <w:sz w:val="24"/>
                <w:szCs w:val="24"/>
              </w:rPr>
              <w:t>Цель:</w:t>
            </w:r>
          </w:p>
          <w:p w:rsidR="00A50F09" w:rsidRPr="00F73923" w:rsidRDefault="00A50F09" w:rsidP="005E6A35">
            <w:pPr>
              <w:rPr>
                <w:rFonts w:ascii="Arial" w:hAnsi="Arial" w:cs="Arial"/>
                <w:sz w:val="24"/>
                <w:szCs w:val="24"/>
              </w:rPr>
            </w:pPr>
            <w:r w:rsidRPr="00F73923">
              <w:rPr>
                <w:rFonts w:ascii="Arial" w:hAnsi="Arial" w:cs="Arial"/>
                <w:sz w:val="24"/>
                <w:szCs w:val="24"/>
              </w:rPr>
              <w:t>Эффективное управление муниципальным долгом Боготольского района (далее – муниципальный долг).</w:t>
            </w:r>
          </w:p>
          <w:p w:rsidR="00A50F09" w:rsidRPr="00F73923" w:rsidRDefault="00A50F09" w:rsidP="005E6A35">
            <w:pPr>
              <w:rPr>
                <w:rFonts w:ascii="Arial" w:hAnsi="Arial" w:cs="Arial"/>
                <w:sz w:val="24"/>
                <w:szCs w:val="24"/>
              </w:rPr>
            </w:pPr>
            <w:r w:rsidRPr="00F73923">
              <w:rPr>
                <w:rFonts w:ascii="Arial" w:hAnsi="Arial" w:cs="Arial"/>
                <w:sz w:val="24"/>
                <w:szCs w:val="24"/>
              </w:rPr>
              <w:t>Задачи:</w:t>
            </w:r>
          </w:p>
          <w:p w:rsidR="00A50F09" w:rsidRPr="00F73923" w:rsidRDefault="00A50F09" w:rsidP="005E6A35">
            <w:pPr>
              <w:rPr>
                <w:rFonts w:ascii="Arial" w:hAnsi="Arial" w:cs="Arial"/>
                <w:sz w:val="24"/>
                <w:szCs w:val="24"/>
              </w:rPr>
            </w:pPr>
            <w:r w:rsidRPr="00F73923">
              <w:rPr>
                <w:rFonts w:ascii="Arial" w:hAnsi="Arial" w:cs="Arial"/>
                <w:sz w:val="24"/>
                <w:szCs w:val="24"/>
              </w:rPr>
              <w:t>1.</w:t>
            </w:r>
            <w:r w:rsidR="00195751" w:rsidRPr="00F73923">
              <w:rPr>
                <w:rFonts w:ascii="Arial" w:hAnsi="Arial" w:cs="Arial"/>
                <w:sz w:val="24"/>
                <w:szCs w:val="24"/>
              </w:rPr>
              <w:t xml:space="preserve"> </w:t>
            </w:r>
            <w:r w:rsidRPr="00F73923">
              <w:rPr>
                <w:rFonts w:ascii="Arial" w:hAnsi="Arial" w:cs="Arial"/>
                <w:sz w:val="24"/>
                <w:szCs w:val="24"/>
              </w:rPr>
              <w:t>Сохранение объема и структуры муниципального долга на экономически безопасном уровне;</w:t>
            </w:r>
          </w:p>
          <w:p w:rsidR="00A50F09" w:rsidRPr="00F73923" w:rsidRDefault="00A50F09" w:rsidP="005E6A35">
            <w:pPr>
              <w:rPr>
                <w:rFonts w:ascii="Arial" w:hAnsi="Arial" w:cs="Arial"/>
                <w:sz w:val="24"/>
                <w:szCs w:val="24"/>
              </w:rPr>
            </w:pPr>
            <w:r w:rsidRPr="00F73923">
              <w:rPr>
                <w:rFonts w:ascii="Arial" w:hAnsi="Arial" w:cs="Arial"/>
                <w:sz w:val="24"/>
                <w:szCs w:val="24"/>
              </w:rPr>
              <w:t>2.</w:t>
            </w:r>
            <w:r w:rsidR="00195751" w:rsidRPr="00F73923">
              <w:rPr>
                <w:rFonts w:ascii="Arial" w:hAnsi="Arial" w:cs="Arial"/>
                <w:sz w:val="24"/>
                <w:szCs w:val="24"/>
              </w:rPr>
              <w:t xml:space="preserve"> </w:t>
            </w:r>
            <w:r w:rsidRPr="00F73923">
              <w:rPr>
                <w:rFonts w:ascii="Arial" w:hAnsi="Arial" w:cs="Arial"/>
                <w:sz w:val="24"/>
                <w:szCs w:val="24"/>
              </w:rPr>
              <w:t xml:space="preserve">Соблюдение ограничений по объему муниципального долга </w:t>
            </w:r>
            <w:r w:rsidRPr="00F73923">
              <w:rPr>
                <w:rFonts w:ascii="Arial" w:hAnsi="Arial" w:cs="Arial"/>
                <w:sz w:val="24"/>
                <w:szCs w:val="24"/>
              </w:rPr>
              <w:lastRenderedPageBreak/>
              <w:t>и расходам на его обслуживание установленных федеральным законодательством;</w:t>
            </w:r>
          </w:p>
          <w:p w:rsidR="00A50F09" w:rsidRPr="00F73923" w:rsidRDefault="00A50F09" w:rsidP="005E6A35">
            <w:pPr>
              <w:rPr>
                <w:rFonts w:ascii="Arial" w:hAnsi="Arial" w:cs="Arial"/>
                <w:sz w:val="24"/>
                <w:szCs w:val="24"/>
              </w:rPr>
            </w:pPr>
            <w:r w:rsidRPr="00F73923">
              <w:rPr>
                <w:rFonts w:ascii="Arial" w:hAnsi="Arial" w:cs="Arial"/>
                <w:sz w:val="24"/>
                <w:szCs w:val="24"/>
              </w:rPr>
              <w:t>3.</w:t>
            </w:r>
            <w:r w:rsidR="00195751" w:rsidRPr="00F73923">
              <w:rPr>
                <w:rFonts w:ascii="Arial" w:hAnsi="Arial" w:cs="Arial"/>
                <w:sz w:val="24"/>
                <w:szCs w:val="24"/>
              </w:rPr>
              <w:t xml:space="preserve"> </w:t>
            </w:r>
            <w:r w:rsidRPr="00F73923">
              <w:rPr>
                <w:rFonts w:ascii="Arial" w:hAnsi="Arial" w:cs="Arial"/>
                <w:sz w:val="24"/>
                <w:szCs w:val="24"/>
              </w:rPr>
              <w:t>Обслуживание муниципального долга</w:t>
            </w:r>
          </w:p>
        </w:tc>
      </w:tr>
      <w:tr w:rsidR="00A50F09" w:rsidRPr="00F73923" w:rsidTr="005E6A35">
        <w:trPr>
          <w:tblCellSpacing w:w="5" w:type="nil"/>
        </w:trPr>
        <w:tc>
          <w:tcPr>
            <w:tcW w:w="2400" w:type="dxa"/>
          </w:tcPr>
          <w:p w:rsidR="00A50F09" w:rsidRPr="00F73923" w:rsidRDefault="00A50F09" w:rsidP="005E6A35">
            <w:pPr>
              <w:rPr>
                <w:rFonts w:ascii="Arial" w:hAnsi="Arial" w:cs="Arial"/>
                <w:sz w:val="24"/>
                <w:szCs w:val="24"/>
              </w:rPr>
            </w:pPr>
            <w:r w:rsidRPr="00F73923">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239" w:type="dxa"/>
          </w:tcPr>
          <w:p w:rsidR="00A50F09" w:rsidRPr="00F73923" w:rsidRDefault="00A50F09" w:rsidP="005E6A35">
            <w:pPr>
              <w:rPr>
                <w:rFonts w:ascii="Arial" w:hAnsi="Arial" w:cs="Arial"/>
                <w:sz w:val="24"/>
                <w:szCs w:val="24"/>
              </w:rPr>
            </w:pPr>
            <w:r w:rsidRPr="00F73923">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sidR="00195751" w:rsidRPr="00F73923">
              <w:rPr>
                <w:rFonts w:ascii="Arial" w:eastAsia="Calibri" w:hAnsi="Arial" w:cs="Arial"/>
                <w:sz w:val="24"/>
                <w:szCs w:val="24"/>
              </w:rPr>
              <w:t xml:space="preserve"> </w:t>
            </w:r>
            <w:r w:rsidRPr="00F73923">
              <w:rPr>
                <w:rFonts w:ascii="Arial" w:eastAsia="Calibri" w:hAnsi="Arial" w:cs="Arial"/>
                <w:sz w:val="24"/>
                <w:szCs w:val="24"/>
              </w:rPr>
              <w:t>1 к подпрограмме.</w:t>
            </w:r>
          </w:p>
        </w:tc>
      </w:tr>
      <w:tr w:rsidR="00A50F09" w:rsidRPr="00F73923" w:rsidTr="005E6A35">
        <w:trPr>
          <w:tblCellSpacing w:w="5" w:type="nil"/>
        </w:trPr>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Сроки реализации </w:t>
            </w:r>
            <w:r w:rsidRPr="00F73923">
              <w:rPr>
                <w:rFonts w:ascii="Arial" w:eastAsia="Calibri" w:hAnsi="Arial" w:cs="Arial"/>
                <w:sz w:val="24"/>
                <w:szCs w:val="24"/>
              </w:rPr>
              <w:t>подпрограммы</w:t>
            </w:r>
          </w:p>
        </w:tc>
        <w:tc>
          <w:tcPr>
            <w:tcW w:w="7239" w:type="dxa"/>
          </w:tcPr>
          <w:p w:rsidR="00A50F09" w:rsidRPr="00F73923" w:rsidRDefault="00A50F09" w:rsidP="009B5557">
            <w:pPr>
              <w:rPr>
                <w:rFonts w:ascii="Arial" w:hAnsi="Arial" w:cs="Arial"/>
                <w:sz w:val="24"/>
                <w:szCs w:val="24"/>
              </w:rPr>
            </w:pPr>
            <w:r w:rsidRPr="00F73923">
              <w:rPr>
                <w:rFonts w:ascii="Arial" w:hAnsi="Arial" w:cs="Arial"/>
                <w:sz w:val="24"/>
                <w:szCs w:val="24"/>
              </w:rPr>
              <w:t>202</w:t>
            </w:r>
            <w:r w:rsidR="009B5557" w:rsidRPr="00F73923">
              <w:rPr>
                <w:rFonts w:ascii="Arial" w:hAnsi="Arial" w:cs="Arial"/>
                <w:sz w:val="24"/>
                <w:szCs w:val="24"/>
              </w:rPr>
              <w:t>2</w:t>
            </w:r>
            <w:r w:rsidRPr="00F73923">
              <w:rPr>
                <w:rFonts w:ascii="Arial" w:hAnsi="Arial" w:cs="Arial"/>
                <w:sz w:val="24"/>
                <w:szCs w:val="24"/>
              </w:rPr>
              <w:t xml:space="preserve"> - 202</w:t>
            </w:r>
            <w:r w:rsidR="009B5557" w:rsidRPr="00F73923">
              <w:rPr>
                <w:rFonts w:ascii="Arial" w:hAnsi="Arial" w:cs="Arial"/>
                <w:sz w:val="24"/>
                <w:szCs w:val="24"/>
              </w:rPr>
              <w:t>4</w:t>
            </w:r>
          </w:p>
        </w:tc>
      </w:tr>
      <w:tr w:rsidR="00A50F09" w:rsidRPr="00F73923" w:rsidTr="005E6A35">
        <w:trPr>
          <w:tblCellSpacing w:w="5" w:type="nil"/>
        </w:trPr>
        <w:tc>
          <w:tcPr>
            <w:tcW w:w="2400" w:type="dxa"/>
          </w:tcPr>
          <w:p w:rsidR="00A50F09" w:rsidRPr="00F73923" w:rsidRDefault="00A50F09" w:rsidP="005E6A35">
            <w:pPr>
              <w:rPr>
                <w:rFonts w:ascii="Arial" w:hAnsi="Arial" w:cs="Arial"/>
                <w:sz w:val="24"/>
                <w:szCs w:val="24"/>
              </w:rPr>
            </w:pPr>
            <w:r w:rsidRPr="00F73923">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F73923">
              <w:rPr>
                <w:rFonts w:ascii="Arial" w:hAnsi="Arial" w:cs="Arial"/>
                <w:bCs/>
                <w:spacing w:val="-4"/>
                <w:sz w:val="24"/>
                <w:szCs w:val="24"/>
              </w:rPr>
              <w:t>на очередной финансовый год и плановый период</w:t>
            </w:r>
          </w:p>
        </w:tc>
        <w:tc>
          <w:tcPr>
            <w:tcW w:w="7239" w:type="dxa"/>
          </w:tcPr>
          <w:p w:rsidR="00A50F09" w:rsidRPr="00F73923" w:rsidRDefault="00A50F09" w:rsidP="005E6A35">
            <w:pPr>
              <w:rPr>
                <w:rFonts w:ascii="Arial" w:hAnsi="Arial" w:cs="Arial"/>
                <w:sz w:val="24"/>
                <w:szCs w:val="24"/>
              </w:rPr>
            </w:pPr>
            <w:r w:rsidRPr="00F73923">
              <w:rPr>
                <w:rFonts w:ascii="Arial" w:hAnsi="Arial" w:cs="Arial"/>
                <w:sz w:val="24"/>
                <w:szCs w:val="24"/>
              </w:rPr>
              <w:t>Объем средств районного бюджета на реализацию мероприятий подпрограммы составляет 0,0 тыс. рублей, в том числе по годам:</w:t>
            </w:r>
          </w:p>
          <w:p w:rsidR="00A50F09" w:rsidRPr="00F73923" w:rsidRDefault="00A50F09" w:rsidP="005E6A35">
            <w:pPr>
              <w:rPr>
                <w:rFonts w:ascii="Arial" w:hAnsi="Arial" w:cs="Arial"/>
                <w:sz w:val="24"/>
                <w:szCs w:val="24"/>
              </w:rPr>
            </w:pPr>
            <w:r w:rsidRPr="00F73923">
              <w:rPr>
                <w:rFonts w:ascii="Arial" w:hAnsi="Arial" w:cs="Arial"/>
                <w:sz w:val="24"/>
                <w:szCs w:val="24"/>
              </w:rPr>
              <w:t>202</w:t>
            </w:r>
            <w:r w:rsidR="009B5557" w:rsidRPr="00F73923">
              <w:rPr>
                <w:rFonts w:ascii="Arial" w:hAnsi="Arial" w:cs="Arial"/>
                <w:sz w:val="24"/>
                <w:szCs w:val="24"/>
              </w:rPr>
              <w:t>2</w:t>
            </w:r>
            <w:r w:rsidRPr="00F73923">
              <w:rPr>
                <w:rFonts w:ascii="Arial" w:hAnsi="Arial" w:cs="Arial"/>
                <w:sz w:val="24"/>
                <w:szCs w:val="24"/>
              </w:rPr>
              <w:t xml:space="preserve"> год – 0,0 тыс. рублей</w:t>
            </w:r>
          </w:p>
          <w:p w:rsidR="00A50F09" w:rsidRPr="00F73923" w:rsidRDefault="00A50F09" w:rsidP="005E6A35">
            <w:pPr>
              <w:rPr>
                <w:rFonts w:ascii="Arial" w:hAnsi="Arial" w:cs="Arial"/>
                <w:sz w:val="24"/>
                <w:szCs w:val="24"/>
              </w:rPr>
            </w:pPr>
            <w:r w:rsidRPr="00F73923">
              <w:rPr>
                <w:rFonts w:ascii="Arial" w:hAnsi="Arial" w:cs="Arial"/>
                <w:sz w:val="24"/>
                <w:szCs w:val="24"/>
              </w:rPr>
              <w:t>202</w:t>
            </w:r>
            <w:r w:rsidR="009B5557" w:rsidRPr="00F73923">
              <w:rPr>
                <w:rFonts w:ascii="Arial" w:hAnsi="Arial" w:cs="Arial"/>
                <w:sz w:val="24"/>
                <w:szCs w:val="24"/>
              </w:rPr>
              <w:t>3</w:t>
            </w:r>
            <w:r w:rsidRPr="00F73923">
              <w:rPr>
                <w:rFonts w:ascii="Arial" w:hAnsi="Arial" w:cs="Arial"/>
                <w:sz w:val="24"/>
                <w:szCs w:val="24"/>
              </w:rPr>
              <w:t xml:space="preserve"> год - 0,0 тыс. рублей</w:t>
            </w:r>
          </w:p>
          <w:p w:rsidR="00A50F09" w:rsidRPr="00F73923" w:rsidRDefault="00A50F09" w:rsidP="009B5557">
            <w:pPr>
              <w:rPr>
                <w:rFonts w:ascii="Arial" w:hAnsi="Arial" w:cs="Arial"/>
                <w:sz w:val="24"/>
                <w:szCs w:val="24"/>
              </w:rPr>
            </w:pPr>
            <w:r w:rsidRPr="00F73923">
              <w:rPr>
                <w:rFonts w:ascii="Arial" w:hAnsi="Arial" w:cs="Arial"/>
                <w:sz w:val="24"/>
                <w:szCs w:val="24"/>
              </w:rPr>
              <w:t>202</w:t>
            </w:r>
            <w:r w:rsidR="009B5557" w:rsidRPr="00F73923">
              <w:rPr>
                <w:rFonts w:ascii="Arial" w:hAnsi="Arial" w:cs="Arial"/>
                <w:sz w:val="24"/>
                <w:szCs w:val="24"/>
              </w:rPr>
              <w:t>4</w:t>
            </w:r>
            <w:r w:rsidRPr="00F73923">
              <w:rPr>
                <w:rFonts w:ascii="Arial" w:hAnsi="Arial" w:cs="Arial"/>
                <w:sz w:val="24"/>
                <w:szCs w:val="24"/>
              </w:rPr>
              <w:t xml:space="preserve"> год - 0,0 тыс. рублей</w:t>
            </w:r>
          </w:p>
        </w:tc>
      </w:tr>
    </w:tbl>
    <w:p w:rsidR="00A50F09" w:rsidRPr="00F73923" w:rsidRDefault="00A50F09" w:rsidP="005E6A35">
      <w:pPr>
        <w:rPr>
          <w:rFonts w:ascii="Arial" w:hAnsi="Arial" w:cs="Arial"/>
          <w:sz w:val="24"/>
          <w:szCs w:val="24"/>
        </w:rPr>
      </w:pPr>
    </w:p>
    <w:p w:rsidR="00A50F09" w:rsidRPr="00F73923" w:rsidRDefault="00A50F09" w:rsidP="00195751">
      <w:pPr>
        <w:jc w:val="center"/>
        <w:rPr>
          <w:rFonts w:ascii="Arial" w:hAnsi="Arial" w:cs="Arial"/>
          <w:sz w:val="24"/>
          <w:szCs w:val="24"/>
        </w:rPr>
      </w:pPr>
      <w:r w:rsidRPr="00F73923">
        <w:rPr>
          <w:rFonts w:ascii="Arial" w:hAnsi="Arial" w:cs="Arial"/>
          <w:sz w:val="24"/>
          <w:szCs w:val="24"/>
        </w:rPr>
        <w:t>2. Мероприятия подпрограммы</w:t>
      </w:r>
    </w:p>
    <w:p w:rsidR="00A50F09" w:rsidRPr="00F73923" w:rsidRDefault="00A50F09" w:rsidP="00195751">
      <w:pPr>
        <w:ind w:firstLine="709"/>
        <w:jc w:val="both"/>
        <w:rPr>
          <w:rFonts w:ascii="Arial" w:hAnsi="Arial" w:cs="Arial"/>
          <w:sz w:val="24"/>
          <w:szCs w:val="24"/>
        </w:rPr>
      </w:pP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Для достижения поставленной цели и решения задач по управлению муниципальным долгом предусмотрены мероприятия подпрограммы.</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Перечень подпрограммных мероприятий представлен в приложении № 2 к подпрограмме.</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Главным распорядителем бюджетных средств является финансовое управление.</w:t>
      </w:r>
    </w:p>
    <w:p w:rsidR="00A50F09" w:rsidRPr="00F73923" w:rsidRDefault="00A50F09" w:rsidP="00195751">
      <w:pPr>
        <w:ind w:firstLine="709"/>
        <w:jc w:val="both"/>
        <w:rPr>
          <w:rFonts w:ascii="Arial" w:hAnsi="Arial" w:cs="Arial"/>
          <w:sz w:val="24"/>
          <w:szCs w:val="24"/>
        </w:rPr>
      </w:pPr>
    </w:p>
    <w:p w:rsidR="00A50F09" w:rsidRPr="00F73923" w:rsidRDefault="00A50F09" w:rsidP="00195751">
      <w:pPr>
        <w:jc w:val="center"/>
        <w:rPr>
          <w:rFonts w:ascii="Arial" w:hAnsi="Arial" w:cs="Arial"/>
          <w:sz w:val="24"/>
          <w:szCs w:val="24"/>
        </w:rPr>
      </w:pPr>
      <w:r w:rsidRPr="00F73923">
        <w:rPr>
          <w:rFonts w:ascii="Arial" w:hAnsi="Arial" w:cs="Arial"/>
          <w:sz w:val="24"/>
          <w:szCs w:val="24"/>
        </w:rPr>
        <w:t>3.</w:t>
      </w:r>
      <w:r w:rsidR="00195751" w:rsidRPr="00F73923">
        <w:rPr>
          <w:rFonts w:ascii="Arial" w:hAnsi="Arial" w:cs="Arial"/>
          <w:sz w:val="24"/>
          <w:szCs w:val="24"/>
        </w:rPr>
        <w:t xml:space="preserve"> </w:t>
      </w:r>
      <w:r w:rsidRPr="00F73923">
        <w:rPr>
          <w:rFonts w:ascii="Arial" w:hAnsi="Arial" w:cs="Arial"/>
          <w:sz w:val="24"/>
          <w:szCs w:val="24"/>
        </w:rPr>
        <w:t>Механизм реализации подпрограммы</w:t>
      </w:r>
    </w:p>
    <w:p w:rsidR="00A50F09" w:rsidRPr="00F73923" w:rsidRDefault="00A50F09" w:rsidP="00195751">
      <w:pPr>
        <w:ind w:firstLine="709"/>
        <w:jc w:val="both"/>
        <w:rPr>
          <w:rFonts w:ascii="Arial" w:hAnsi="Arial" w:cs="Arial"/>
          <w:sz w:val="24"/>
          <w:szCs w:val="24"/>
        </w:rPr>
      </w:pP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1. Реализацию мероприятий подпрограммы осуществляет финансовое управление. Финансовое управление выбрано в качестве исполнителя подпрограммы по принципу специализации его деятельности по вопросам управления государственным долгом и обслуживания долговых обязательств.</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2. В рамках решения задач подпрограммы реализуются следующие мероприятия.</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1) разработка программы муниципальных внутренних заимствований и программы муниципальных гарантий Боготольского района (далее – программа) на очередной финансовый год и плановый период.</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 xml:space="preserve">Разработка программ осуществляется в соответствии с Бюджетным </w:t>
      </w:r>
      <w:r w:rsidRPr="00F73923">
        <w:rPr>
          <w:rFonts w:ascii="Arial" w:hAnsi="Arial" w:cs="Arial"/>
          <w:sz w:val="24"/>
          <w:szCs w:val="24"/>
        </w:rPr>
        <w:lastRenderedPageBreak/>
        <w:t xml:space="preserve">кодексом Российской Федерации, Решением Боготольского районного Совета депутатов от 10.11.2016 № 9-61 </w:t>
      </w:r>
      <w:r w:rsidR="00F73923">
        <w:rPr>
          <w:rFonts w:ascii="Arial" w:hAnsi="Arial" w:cs="Arial"/>
          <w:sz w:val="24"/>
          <w:szCs w:val="24"/>
        </w:rPr>
        <w:t>«</w:t>
      </w:r>
      <w:r w:rsidRPr="00F73923">
        <w:rPr>
          <w:rFonts w:ascii="Arial" w:hAnsi="Arial" w:cs="Arial"/>
          <w:sz w:val="24"/>
          <w:szCs w:val="24"/>
        </w:rPr>
        <w:t>Об утверждении Положения о бюджетном процессе в Боготольском районе</w:t>
      </w:r>
      <w:r w:rsidR="00F73923">
        <w:rPr>
          <w:rFonts w:ascii="Arial" w:hAnsi="Arial" w:cs="Arial"/>
          <w:sz w:val="24"/>
          <w:szCs w:val="24"/>
        </w:rPr>
        <w:t>»</w:t>
      </w:r>
      <w:r w:rsidRPr="00F73923">
        <w:rPr>
          <w:rFonts w:ascii="Arial" w:hAnsi="Arial" w:cs="Arial"/>
          <w:sz w:val="24"/>
          <w:szCs w:val="24"/>
        </w:rPr>
        <w:t>.</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Проекты программ разрабатываются на основе прогноза социально-экономического развития Боготольского района на очередной финансовый год и плановый период и основных показателей проекта районного бюджета на очередной финансовый год и плановый период;</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Реализация указанного мероприятий позволит обеспечить соблюдение бюджетных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муниципального долга.</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Указанные ограничения должны соблюдаться при утверждении районного бюджета на очередной финансовый год и плановый период, отчета о его исполнении и внесении изменений в районный бюджет на очередной финансовый год и плановый период.</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3) осуществление</w:t>
      </w:r>
      <w:r w:rsidR="00195751" w:rsidRPr="00F73923">
        <w:rPr>
          <w:rFonts w:ascii="Arial" w:hAnsi="Arial" w:cs="Arial"/>
          <w:sz w:val="24"/>
          <w:szCs w:val="24"/>
        </w:rPr>
        <w:t xml:space="preserve"> </w:t>
      </w:r>
      <w:r w:rsidRPr="00F73923">
        <w:rPr>
          <w:rFonts w:ascii="Arial" w:hAnsi="Arial" w:cs="Arial"/>
          <w:sz w:val="24"/>
          <w:szCs w:val="24"/>
        </w:rPr>
        <w:t>расходов на обслуживание муниципального долга.</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В связи с необходимостью обеспечения финансирования дефицита районного бюджета через осуществление заимствований и ростом муниципального долга возрастают соответственно расходы на его обслуживание.</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Реализация указанного мероприятия предполагает своевременное исполнение долговых обязательств по выплате процентных платежей по муниципальному долгу.</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Расходование средств районного бюджета на обслуживание муниципального долга осуществляется на основании:</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соглашений о предоставлении из краевого бюджета бюджетных кредитов; муниципальных контрактов с кредитными организациями о привлечении бюджетных кредитов.</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4) соблюдение сроков исполнения долговых обязательств Боготольского района.</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Реализация указанного мероприятия предполагает своевременное и в полном объеме исполнение всех принятых Боготольским районом долговых обязательств и, как следствие, отсутствие в муниципальной долговой книге Боготольского района записей о наличии просроченной задолженности.</w:t>
      </w:r>
    </w:p>
    <w:p w:rsidR="00A50F09" w:rsidRPr="00F73923" w:rsidRDefault="009D598E" w:rsidP="00195751">
      <w:pPr>
        <w:ind w:firstLine="709"/>
        <w:jc w:val="both"/>
        <w:rPr>
          <w:rFonts w:ascii="Arial" w:hAnsi="Arial" w:cs="Arial"/>
          <w:sz w:val="24"/>
          <w:szCs w:val="24"/>
        </w:rPr>
      </w:pPr>
      <w:r w:rsidRPr="00F73923">
        <w:rPr>
          <w:rFonts w:ascii="Arial" w:hAnsi="Arial" w:cs="Arial"/>
          <w:sz w:val="24"/>
          <w:szCs w:val="24"/>
        </w:rPr>
        <w:t xml:space="preserve">3.При реализации подпрограммы критерии выбора исполнителей мероприятий подпрограммы не осуществляются, исполнителем является финансовое управление в соответствии с Решением Боготольского районного Совета депутатов от 10.11.2016 № 9-61 </w:t>
      </w:r>
      <w:r w:rsidR="00F73923">
        <w:rPr>
          <w:rFonts w:ascii="Arial" w:hAnsi="Arial" w:cs="Arial"/>
          <w:sz w:val="24"/>
          <w:szCs w:val="24"/>
        </w:rPr>
        <w:t>«</w:t>
      </w:r>
      <w:r w:rsidRPr="00F73923">
        <w:rPr>
          <w:rFonts w:ascii="Arial" w:hAnsi="Arial" w:cs="Arial"/>
          <w:sz w:val="24"/>
          <w:szCs w:val="24"/>
        </w:rPr>
        <w:t>Об утверждении положения о бюджетном процессе в Боготольском районе</w:t>
      </w:r>
      <w:r w:rsidR="00F73923">
        <w:rPr>
          <w:rFonts w:ascii="Arial" w:hAnsi="Arial" w:cs="Arial"/>
          <w:sz w:val="24"/>
          <w:szCs w:val="24"/>
        </w:rPr>
        <w:t>»</w:t>
      </w:r>
      <w:r w:rsidRPr="00F73923">
        <w:rPr>
          <w:rFonts w:ascii="Arial" w:hAnsi="Arial" w:cs="Arial"/>
          <w:sz w:val="24"/>
          <w:szCs w:val="24"/>
        </w:rPr>
        <w:t>. Получатели муниципальных услуг отсутствуют.</w:t>
      </w:r>
    </w:p>
    <w:p w:rsidR="009D598E" w:rsidRPr="00F73923" w:rsidRDefault="009D598E" w:rsidP="00195751">
      <w:pPr>
        <w:ind w:firstLine="709"/>
        <w:jc w:val="both"/>
        <w:rPr>
          <w:rFonts w:ascii="Arial" w:hAnsi="Arial" w:cs="Arial"/>
          <w:sz w:val="24"/>
          <w:szCs w:val="24"/>
        </w:rPr>
      </w:pPr>
    </w:p>
    <w:p w:rsidR="00A50F09" w:rsidRPr="00F73923" w:rsidRDefault="00A50F09" w:rsidP="00195751">
      <w:pPr>
        <w:jc w:val="center"/>
        <w:rPr>
          <w:rFonts w:ascii="Arial" w:hAnsi="Arial" w:cs="Arial"/>
          <w:sz w:val="24"/>
          <w:szCs w:val="24"/>
        </w:rPr>
      </w:pPr>
      <w:r w:rsidRPr="00F73923">
        <w:rPr>
          <w:rFonts w:ascii="Arial" w:hAnsi="Arial" w:cs="Arial"/>
          <w:sz w:val="24"/>
          <w:szCs w:val="24"/>
        </w:rPr>
        <w:t>4.</w:t>
      </w:r>
      <w:r w:rsidR="00195751" w:rsidRPr="00F73923">
        <w:rPr>
          <w:rFonts w:ascii="Arial" w:hAnsi="Arial" w:cs="Arial"/>
          <w:sz w:val="24"/>
          <w:szCs w:val="24"/>
        </w:rPr>
        <w:t xml:space="preserve"> </w:t>
      </w:r>
      <w:r w:rsidRPr="00F73923">
        <w:rPr>
          <w:rFonts w:ascii="Arial" w:hAnsi="Arial" w:cs="Arial"/>
          <w:sz w:val="24"/>
          <w:szCs w:val="24"/>
        </w:rPr>
        <w:t>Управление подпрограммой и контроль за</w:t>
      </w:r>
      <w:r w:rsidR="00195751" w:rsidRPr="00F73923">
        <w:rPr>
          <w:rFonts w:ascii="Arial" w:hAnsi="Arial" w:cs="Arial"/>
          <w:sz w:val="24"/>
          <w:szCs w:val="24"/>
        </w:rPr>
        <w:t xml:space="preserve"> </w:t>
      </w:r>
      <w:r w:rsidRPr="00F73923">
        <w:rPr>
          <w:rFonts w:ascii="Arial" w:hAnsi="Arial" w:cs="Arial"/>
          <w:sz w:val="24"/>
          <w:szCs w:val="24"/>
        </w:rPr>
        <w:t>исполнением подпрограммы</w:t>
      </w:r>
    </w:p>
    <w:p w:rsidR="00A50F09" w:rsidRPr="00F73923" w:rsidRDefault="00A50F09" w:rsidP="00195751">
      <w:pPr>
        <w:ind w:firstLine="709"/>
        <w:jc w:val="both"/>
        <w:rPr>
          <w:rFonts w:ascii="Arial" w:hAnsi="Arial" w:cs="Arial"/>
          <w:sz w:val="24"/>
          <w:szCs w:val="24"/>
        </w:rPr>
      </w:pP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Исполнителем мероприятий подпрограммы является финансовое управление.</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Организацию управления настоящей подпрограммой</w:t>
      </w:r>
      <w:r w:rsidR="005E6A35" w:rsidRPr="00F73923">
        <w:rPr>
          <w:rFonts w:ascii="Arial" w:hAnsi="Arial" w:cs="Arial"/>
          <w:sz w:val="24"/>
          <w:szCs w:val="24"/>
        </w:rPr>
        <w:t xml:space="preserve"> </w:t>
      </w:r>
      <w:r w:rsidRPr="00F73923">
        <w:rPr>
          <w:rFonts w:ascii="Arial" w:hAnsi="Arial" w:cs="Arial"/>
          <w:sz w:val="24"/>
          <w:szCs w:val="24"/>
        </w:rPr>
        <w:t>по мероприятиям, указанным в приложении № 2 к подпрограмме осуществляет финансовое управление.</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Функции финансового управления по управлению</w:t>
      </w:r>
      <w:r w:rsidR="005E6A35" w:rsidRPr="00F73923">
        <w:rPr>
          <w:rFonts w:ascii="Arial" w:hAnsi="Arial" w:cs="Arial"/>
          <w:sz w:val="24"/>
          <w:szCs w:val="24"/>
        </w:rPr>
        <w:t xml:space="preserve"> </w:t>
      </w:r>
      <w:r w:rsidRPr="00F73923">
        <w:rPr>
          <w:rFonts w:ascii="Arial" w:hAnsi="Arial" w:cs="Arial"/>
          <w:sz w:val="24"/>
          <w:szCs w:val="24"/>
        </w:rPr>
        <w:t xml:space="preserve">подпрограммой по </w:t>
      </w:r>
      <w:r w:rsidRPr="00F73923">
        <w:rPr>
          <w:rFonts w:ascii="Arial" w:hAnsi="Arial" w:cs="Arial"/>
          <w:sz w:val="24"/>
          <w:szCs w:val="24"/>
        </w:rPr>
        <w:lastRenderedPageBreak/>
        <w:t>реализации соответствующих мероприятий:</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разработка программы муниципальных внутренних заимствований и программы муниципальных гарантий</w:t>
      </w:r>
      <w:r w:rsidR="00195751" w:rsidRPr="00F73923">
        <w:rPr>
          <w:rFonts w:ascii="Arial" w:hAnsi="Arial" w:cs="Arial"/>
          <w:sz w:val="24"/>
          <w:szCs w:val="24"/>
        </w:rPr>
        <w:t xml:space="preserve"> </w:t>
      </w:r>
      <w:r w:rsidRPr="00F73923">
        <w:rPr>
          <w:rFonts w:ascii="Arial" w:hAnsi="Arial" w:cs="Arial"/>
          <w:sz w:val="24"/>
          <w:szCs w:val="24"/>
        </w:rPr>
        <w:t>Боготольского района на очередной финансовый год и плановый период;</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осуществление расходов на обслуживание муниципального долга Боготольского района;</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соблюдение сроков исполнения долговых обязательств Боготольского района.</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Текущий контроль, за реализацией мероприятий</w:t>
      </w:r>
      <w:r w:rsidR="00195751" w:rsidRPr="00F73923">
        <w:rPr>
          <w:rFonts w:ascii="Arial" w:hAnsi="Arial" w:cs="Arial"/>
          <w:sz w:val="24"/>
          <w:szCs w:val="24"/>
        </w:rPr>
        <w:t xml:space="preserve"> </w:t>
      </w:r>
      <w:r w:rsidRPr="00F73923">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w:t>
      </w:r>
      <w:r w:rsidR="005E6A35" w:rsidRPr="00F73923">
        <w:rPr>
          <w:rFonts w:ascii="Arial" w:hAnsi="Arial" w:cs="Arial"/>
          <w:sz w:val="24"/>
          <w:szCs w:val="24"/>
        </w:rPr>
        <w:t xml:space="preserve"> </w:t>
      </w:r>
      <w:r w:rsidRPr="00F73923">
        <w:rPr>
          <w:rFonts w:ascii="Arial" w:hAnsi="Arial" w:cs="Arial"/>
          <w:sz w:val="24"/>
          <w:szCs w:val="24"/>
        </w:rPr>
        <w:t xml:space="preserve">№ 152-п </w:t>
      </w:r>
      <w:r w:rsidR="00F73923">
        <w:rPr>
          <w:rFonts w:ascii="Arial" w:hAnsi="Arial" w:cs="Arial"/>
          <w:sz w:val="24"/>
          <w:szCs w:val="24"/>
        </w:rPr>
        <w:t>«</w:t>
      </w:r>
      <w:r w:rsidRPr="00F73923">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F73923">
        <w:rPr>
          <w:rFonts w:ascii="Arial" w:hAnsi="Arial" w:cs="Arial"/>
          <w:sz w:val="24"/>
          <w:szCs w:val="24"/>
        </w:rPr>
        <w:t>»</w:t>
      </w:r>
      <w:r w:rsidRPr="00F73923">
        <w:rPr>
          <w:rFonts w:ascii="Arial" w:hAnsi="Arial" w:cs="Arial"/>
          <w:sz w:val="24"/>
          <w:szCs w:val="24"/>
        </w:rPr>
        <w:t>.</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Внешний</w:t>
      </w:r>
      <w:r w:rsidR="005E6A35" w:rsidRPr="00F73923">
        <w:rPr>
          <w:rFonts w:ascii="Arial" w:hAnsi="Arial" w:cs="Arial"/>
          <w:sz w:val="24"/>
          <w:szCs w:val="24"/>
        </w:rPr>
        <w:t xml:space="preserve"> </w:t>
      </w:r>
      <w:r w:rsidRPr="00F73923">
        <w:rPr>
          <w:rFonts w:ascii="Arial" w:hAnsi="Arial" w:cs="Arial"/>
          <w:sz w:val="24"/>
          <w:szCs w:val="24"/>
        </w:rPr>
        <w:t>муниципальный финансовый контроль осуществляет Контрольно-счетный орган</w:t>
      </w:r>
      <w:r w:rsidR="005E6A35" w:rsidRPr="00F73923">
        <w:rPr>
          <w:rFonts w:ascii="Arial" w:hAnsi="Arial" w:cs="Arial"/>
          <w:sz w:val="24"/>
          <w:szCs w:val="24"/>
        </w:rPr>
        <w:t xml:space="preserve"> </w:t>
      </w:r>
      <w:r w:rsidRPr="00F73923">
        <w:rPr>
          <w:rFonts w:ascii="Arial" w:hAnsi="Arial" w:cs="Arial"/>
          <w:sz w:val="24"/>
          <w:szCs w:val="24"/>
        </w:rPr>
        <w:t xml:space="preserve">Боготольского района в соответствии с Решением Боготольского районного Совета депутатов от 16.07.2013 № 29-195 </w:t>
      </w:r>
      <w:r w:rsidR="00F73923">
        <w:rPr>
          <w:rFonts w:ascii="Arial" w:hAnsi="Arial" w:cs="Arial"/>
          <w:sz w:val="24"/>
          <w:szCs w:val="24"/>
        </w:rPr>
        <w:t>«</w:t>
      </w:r>
      <w:r w:rsidRPr="00F73923">
        <w:rPr>
          <w:rFonts w:ascii="Arial" w:hAnsi="Arial" w:cs="Arial"/>
          <w:sz w:val="24"/>
          <w:szCs w:val="24"/>
        </w:rPr>
        <w:t>Об утверждении положения о Контрольно-счетном органе Боготольского района</w:t>
      </w:r>
      <w:r w:rsidR="00F73923">
        <w:rPr>
          <w:rFonts w:ascii="Arial" w:hAnsi="Arial" w:cs="Arial"/>
          <w:sz w:val="24"/>
          <w:szCs w:val="24"/>
        </w:rPr>
        <w:t>»</w:t>
      </w:r>
      <w:r w:rsidRPr="00F73923">
        <w:rPr>
          <w:rFonts w:ascii="Arial" w:hAnsi="Arial" w:cs="Arial"/>
          <w:sz w:val="24"/>
          <w:szCs w:val="24"/>
        </w:rPr>
        <w:t xml:space="preserve"> и Решением Боготольского районного Совета депутатов от 20.12.2013 № 33-222 </w:t>
      </w:r>
      <w:r w:rsidR="00F73923">
        <w:rPr>
          <w:rFonts w:ascii="Arial" w:hAnsi="Arial" w:cs="Arial"/>
          <w:sz w:val="24"/>
          <w:szCs w:val="24"/>
        </w:rPr>
        <w:t>«</w:t>
      </w:r>
      <w:r w:rsidRPr="00F73923">
        <w:rPr>
          <w:rFonts w:ascii="Arial" w:hAnsi="Arial" w:cs="Arial"/>
          <w:sz w:val="24"/>
          <w:szCs w:val="24"/>
        </w:rPr>
        <w:t>Об утверждении регламента Контрольно-счетного органа Боготольского района</w:t>
      </w:r>
      <w:r w:rsidR="00F73923">
        <w:rPr>
          <w:rFonts w:ascii="Arial" w:hAnsi="Arial" w:cs="Arial"/>
          <w:sz w:val="24"/>
          <w:szCs w:val="24"/>
        </w:rPr>
        <w:t>»</w:t>
      </w:r>
      <w:r w:rsidRPr="00F73923">
        <w:rPr>
          <w:rFonts w:ascii="Arial" w:hAnsi="Arial" w:cs="Arial"/>
          <w:sz w:val="24"/>
          <w:szCs w:val="24"/>
        </w:rPr>
        <w:t>.</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05.08.2013г. № 560-п </w:t>
      </w:r>
      <w:r w:rsidR="00F73923">
        <w:rPr>
          <w:rFonts w:ascii="Arial" w:hAnsi="Arial" w:cs="Arial"/>
          <w:sz w:val="24"/>
          <w:szCs w:val="24"/>
        </w:rPr>
        <w:t>«</w:t>
      </w:r>
      <w:r w:rsidRPr="00F73923">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F73923">
        <w:rPr>
          <w:rFonts w:ascii="Arial" w:hAnsi="Arial" w:cs="Arial"/>
          <w:sz w:val="24"/>
          <w:szCs w:val="24"/>
        </w:rPr>
        <w:t>»</w:t>
      </w:r>
      <w:r w:rsidRPr="00F73923">
        <w:rPr>
          <w:rFonts w:ascii="Arial" w:hAnsi="Arial" w:cs="Arial"/>
          <w:sz w:val="24"/>
          <w:szCs w:val="24"/>
        </w:rPr>
        <w:t xml:space="preserve"> (далее - Порядок).</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Годовой отчет представляется в срок не позднее 1 марта года, следующего за отчетным годом.</w:t>
      </w:r>
    </w:p>
    <w:p w:rsidR="00195751" w:rsidRPr="00F73923" w:rsidRDefault="00195751" w:rsidP="00195751">
      <w:pPr>
        <w:ind w:firstLine="709"/>
        <w:jc w:val="both"/>
        <w:rPr>
          <w:rFonts w:ascii="Arial" w:hAnsi="Arial" w:cs="Arial"/>
          <w:sz w:val="24"/>
          <w:szCs w:val="24"/>
        </w:rPr>
      </w:pPr>
    </w:p>
    <w:p w:rsidR="00A50F09" w:rsidRPr="00F73923" w:rsidRDefault="00A50F09" w:rsidP="00195751">
      <w:pPr>
        <w:ind w:firstLine="709"/>
        <w:jc w:val="both"/>
        <w:rPr>
          <w:rFonts w:ascii="Arial" w:hAnsi="Arial" w:cs="Arial"/>
          <w:sz w:val="24"/>
          <w:szCs w:val="24"/>
        </w:rPr>
        <w:sectPr w:rsidR="00A50F09" w:rsidRPr="00F73923" w:rsidSect="005E6A35">
          <w:pgSz w:w="11906" w:h="16838"/>
          <w:pgMar w:top="1134" w:right="850" w:bottom="1134" w:left="1701" w:header="0" w:footer="0" w:gutter="0"/>
          <w:cols w:space="720"/>
          <w:noEndnote/>
          <w:docGrid w:linePitch="360"/>
        </w:sectPr>
      </w:pPr>
    </w:p>
    <w:p w:rsidR="00195751" w:rsidRPr="00F73923" w:rsidRDefault="00A50F09" w:rsidP="00195751">
      <w:pPr>
        <w:jc w:val="right"/>
        <w:rPr>
          <w:rFonts w:ascii="Arial" w:hAnsi="Arial" w:cs="Arial"/>
          <w:sz w:val="24"/>
          <w:szCs w:val="24"/>
        </w:rPr>
      </w:pPr>
      <w:r w:rsidRPr="00F73923">
        <w:rPr>
          <w:rFonts w:ascii="Arial" w:hAnsi="Arial" w:cs="Arial"/>
          <w:sz w:val="24"/>
          <w:szCs w:val="24"/>
        </w:rPr>
        <w:lastRenderedPageBreak/>
        <w:t>Приложение № 1</w:t>
      </w:r>
      <w:r w:rsidR="00195751" w:rsidRPr="00F73923">
        <w:rPr>
          <w:rFonts w:ascii="Arial" w:hAnsi="Arial" w:cs="Arial"/>
          <w:sz w:val="24"/>
          <w:szCs w:val="24"/>
        </w:rPr>
        <w:t xml:space="preserve"> </w:t>
      </w:r>
      <w:r w:rsidRPr="00F73923">
        <w:rPr>
          <w:rFonts w:ascii="Arial" w:hAnsi="Arial" w:cs="Arial"/>
          <w:sz w:val="24"/>
          <w:szCs w:val="24"/>
        </w:rPr>
        <w:t>к подпрограмме</w:t>
      </w:r>
    </w:p>
    <w:p w:rsidR="00195751" w:rsidRPr="00F73923" w:rsidRDefault="00F73923" w:rsidP="00195751">
      <w:pPr>
        <w:jc w:val="right"/>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 долгом</w:t>
      </w:r>
    </w:p>
    <w:p w:rsidR="00A50F09" w:rsidRPr="00F73923" w:rsidRDefault="00A50F09" w:rsidP="00195751">
      <w:pPr>
        <w:jc w:val="right"/>
        <w:rPr>
          <w:rFonts w:ascii="Arial" w:hAnsi="Arial" w:cs="Arial"/>
          <w:sz w:val="24"/>
          <w:szCs w:val="24"/>
        </w:rPr>
      </w:pPr>
      <w:r w:rsidRPr="00F73923">
        <w:rPr>
          <w:rFonts w:ascii="Arial" w:hAnsi="Arial" w:cs="Arial"/>
          <w:sz w:val="24"/>
          <w:szCs w:val="24"/>
        </w:rPr>
        <w:t>Боготольского района</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195751">
      <w:pPr>
        <w:jc w:val="center"/>
        <w:rPr>
          <w:rFonts w:ascii="Arial" w:hAnsi="Arial" w:cs="Arial"/>
          <w:sz w:val="24"/>
          <w:szCs w:val="24"/>
        </w:rPr>
      </w:pPr>
      <w:r w:rsidRPr="00F73923">
        <w:rPr>
          <w:rFonts w:ascii="Arial" w:hAnsi="Arial" w:cs="Arial"/>
          <w:sz w:val="24"/>
          <w:szCs w:val="24"/>
        </w:rPr>
        <w:t>Перечень и значение показателей результативности подпрограммы</w:t>
      </w:r>
    </w:p>
    <w:p w:rsidR="00A50F09" w:rsidRPr="00F73923" w:rsidRDefault="00A50F09" w:rsidP="005E6A35">
      <w:pPr>
        <w:rPr>
          <w:rFonts w:ascii="Arial" w:hAnsi="Arial" w:cs="Arial"/>
          <w:sz w:val="24"/>
          <w:szCs w:val="24"/>
        </w:rPr>
      </w:pPr>
    </w:p>
    <w:tbl>
      <w:tblPr>
        <w:tblW w:w="14815" w:type="dxa"/>
        <w:tblCellSpacing w:w="5" w:type="nil"/>
        <w:tblInd w:w="2" w:type="dxa"/>
        <w:tblLayout w:type="fixed"/>
        <w:tblCellMar>
          <w:left w:w="75" w:type="dxa"/>
          <w:right w:w="75" w:type="dxa"/>
        </w:tblCellMar>
        <w:tblLook w:val="0000" w:firstRow="0" w:lastRow="0" w:firstColumn="0" w:lastColumn="0" w:noHBand="0" w:noVBand="0"/>
      </w:tblPr>
      <w:tblGrid>
        <w:gridCol w:w="565"/>
        <w:gridCol w:w="4895"/>
        <w:gridCol w:w="1417"/>
        <w:gridCol w:w="4395"/>
        <w:gridCol w:w="898"/>
        <w:gridCol w:w="898"/>
        <w:gridCol w:w="898"/>
        <w:gridCol w:w="849"/>
      </w:tblGrid>
      <w:tr w:rsidR="00A50F09" w:rsidRPr="00F73923" w:rsidTr="00712A2A">
        <w:trPr>
          <w:tblCellSpacing w:w="5" w:type="nil"/>
        </w:trPr>
        <w:tc>
          <w:tcPr>
            <w:tcW w:w="565" w:type="dxa"/>
            <w:vMerge w:val="restart"/>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 п/п</w:t>
            </w:r>
          </w:p>
        </w:tc>
        <w:tc>
          <w:tcPr>
            <w:tcW w:w="4895" w:type="dxa"/>
            <w:vMerge w:val="restart"/>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Цель, показатели результативности</w:t>
            </w:r>
          </w:p>
        </w:tc>
        <w:tc>
          <w:tcPr>
            <w:tcW w:w="1417" w:type="dxa"/>
            <w:vMerge w:val="restart"/>
            <w:tcBorders>
              <w:top w:val="single" w:sz="4" w:space="0" w:color="auto"/>
              <w:left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Единица измерения</w:t>
            </w:r>
          </w:p>
        </w:tc>
        <w:tc>
          <w:tcPr>
            <w:tcW w:w="4395" w:type="dxa"/>
            <w:vMerge w:val="restart"/>
            <w:tcBorders>
              <w:top w:val="single" w:sz="4" w:space="0" w:color="auto"/>
              <w:left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Источник информации</w:t>
            </w:r>
          </w:p>
        </w:tc>
        <w:tc>
          <w:tcPr>
            <w:tcW w:w="3543" w:type="dxa"/>
            <w:gridSpan w:val="4"/>
            <w:tcBorders>
              <w:top w:val="single" w:sz="4" w:space="0" w:color="auto"/>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Годы реализации муниципальной программы</w:t>
            </w:r>
          </w:p>
        </w:tc>
      </w:tr>
      <w:tr w:rsidR="00A50F09" w:rsidRPr="00F73923" w:rsidTr="00712A2A">
        <w:trPr>
          <w:tblCellSpacing w:w="5" w:type="nil"/>
        </w:trPr>
        <w:tc>
          <w:tcPr>
            <w:tcW w:w="565" w:type="dxa"/>
            <w:vMerge/>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p>
        </w:tc>
        <w:tc>
          <w:tcPr>
            <w:tcW w:w="4895" w:type="dxa"/>
            <w:vMerge/>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p>
        </w:tc>
        <w:tc>
          <w:tcPr>
            <w:tcW w:w="1417" w:type="dxa"/>
            <w:vMerge/>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p>
        </w:tc>
        <w:tc>
          <w:tcPr>
            <w:tcW w:w="4395" w:type="dxa"/>
            <w:vMerge/>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p>
        </w:tc>
        <w:tc>
          <w:tcPr>
            <w:tcW w:w="898" w:type="dxa"/>
            <w:tcBorders>
              <w:left w:val="single" w:sz="4" w:space="0" w:color="auto"/>
              <w:bottom w:val="single" w:sz="4" w:space="0" w:color="auto"/>
              <w:right w:val="single" w:sz="4" w:space="0" w:color="auto"/>
            </w:tcBorders>
          </w:tcPr>
          <w:p w:rsidR="00A50F09" w:rsidRPr="00F73923" w:rsidRDefault="00A50F09" w:rsidP="00CF2FB3">
            <w:pPr>
              <w:jc w:val="center"/>
              <w:rPr>
                <w:rFonts w:ascii="Arial" w:hAnsi="Arial" w:cs="Arial"/>
                <w:sz w:val="24"/>
                <w:szCs w:val="24"/>
              </w:rPr>
            </w:pPr>
            <w:r w:rsidRPr="00F73923">
              <w:rPr>
                <w:rFonts w:ascii="Arial" w:hAnsi="Arial" w:cs="Arial"/>
                <w:sz w:val="24"/>
                <w:szCs w:val="24"/>
              </w:rPr>
              <w:t>202</w:t>
            </w:r>
            <w:r w:rsidR="00CF2FB3" w:rsidRPr="00F73923">
              <w:rPr>
                <w:rFonts w:ascii="Arial" w:hAnsi="Arial" w:cs="Arial"/>
                <w:sz w:val="24"/>
                <w:szCs w:val="24"/>
              </w:rPr>
              <w:t>1</w:t>
            </w:r>
            <w:r w:rsidRPr="00F73923">
              <w:rPr>
                <w:rFonts w:ascii="Arial" w:hAnsi="Arial" w:cs="Arial"/>
                <w:sz w:val="24"/>
                <w:szCs w:val="24"/>
              </w:rPr>
              <w:t xml:space="preserve"> год</w:t>
            </w:r>
          </w:p>
        </w:tc>
        <w:tc>
          <w:tcPr>
            <w:tcW w:w="898" w:type="dxa"/>
            <w:tcBorders>
              <w:left w:val="single" w:sz="4" w:space="0" w:color="auto"/>
              <w:bottom w:val="single" w:sz="4" w:space="0" w:color="auto"/>
              <w:right w:val="single" w:sz="4" w:space="0" w:color="auto"/>
            </w:tcBorders>
          </w:tcPr>
          <w:p w:rsidR="00A50F09" w:rsidRPr="00F73923" w:rsidRDefault="00A50F09" w:rsidP="00CF2FB3">
            <w:pPr>
              <w:jc w:val="center"/>
              <w:rPr>
                <w:rFonts w:ascii="Arial" w:hAnsi="Arial" w:cs="Arial"/>
                <w:sz w:val="24"/>
                <w:szCs w:val="24"/>
              </w:rPr>
            </w:pPr>
            <w:r w:rsidRPr="00F73923">
              <w:rPr>
                <w:rFonts w:ascii="Arial" w:hAnsi="Arial" w:cs="Arial"/>
                <w:sz w:val="24"/>
                <w:szCs w:val="24"/>
              </w:rPr>
              <w:t>202</w:t>
            </w:r>
            <w:r w:rsidR="00CF2FB3" w:rsidRPr="00F73923">
              <w:rPr>
                <w:rFonts w:ascii="Arial" w:hAnsi="Arial" w:cs="Arial"/>
                <w:sz w:val="24"/>
                <w:szCs w:val="24"/>
              </w:rPr>
              <w:t>2</w:t>
            </w:r>
            <w:r w:rsidRPr="00F73923">
              <w:rPr>
                <w:rFonts w:ascii="Arial" w:hAnsi="Arial" w:cs="Arial"/>
                <w:sz w:val="24"/>
                <w:szCs w:val="24"/>
              </w:rPr>
              <w:t xml:space="preserve"> год</w:t>
            </w:r>
          </w:p>
        </w:tc>
        <w:tc>
          <w:tcPr>
            <w:tcW w:w="898" w:type="dxa"/>
            <w:tcBorders>
              <w:left w:val="single" w:sz="4" w:space="0" w:color="auto"/>
              <w:bottom w:val="single" w:sz="4" w:space="0" w:color="auto"/>
              <w:right w:val="single" w:sz="4" w:space="0" w:color="auto"/>
            </w:tcBorders>
          </w:tcPr>
          <w:p w:rsidR="00A50F09" w:rsidRPr="00F73923" w:rsidRDefault="00A50F09" w:rsidP="00CF2FB3">
            <w:pPr>
              <w:jc w:val="center"/>
              <w:rPr>
                <w:rFonts w:ascii="Arial" w:hAnsi="Arial" w:cs="Arial"/>
                <w:sz w:val="24"/>
                <w:szCs w:val="24"/>
              </w:rPr>
            </w:pPr>
            <w:r w:rsidRPr="00F73923">
              <w:rPr>
                <w:rFonts w:ascii="Arial" w:hAnsi="Arial" w:cs="Arial"/>
                <w:sz w:val="24"/>
                <w:szCs w:val="24"/>
              </w:rPr>
              <w:t>202</w:t>
            </w:r>
            <w:r w:rsidR="00CF2FB3" w:rsidRPr="00F73923">
              <w:rPr>
                <w:rFonts w:ascii="Arial" w:hAnsi="Arial" w:cs="Arial"/>
                <w:sz w:val="24"/>
                <w:szCs w:val="24"/>
              </w:rPr>
              <w:t>3</w:t>
            </w:r>
            <w:r w:rsidRPr="00F73923">
              <w:rPr>
                <w:rFonts w:ascii="Arial" w:hAnsi="Arial" w:cs="Arial"/>
                <w:sz w:val="24"/>
                <w:szCs w:val="24"/>
              </w:rPr>
              <w:t xml:space="preserve"> год</w:t>
            </w:r>
          </w:p>
        </w:tc>
        <w:tc>
          <w:tcPr>
            <w:tcW w:w="849" w:type="dxa"/>
            <w:tcBorders>
              <w:left w:val="single" w:sz="4" w:space="0" w:color="auto"/>
              <w:bottom w:val="single" w:sz="4" w:space="0" w:color="auto"/>
              <w:right w:val="single" w:sz="4" w:space="0" w:color="auto"/>
            </w:tcBorders>
          </w:tcPr>
          <w:p w:rsidR="00A50F09" w:rsidRPr="00F73923" w:rsidRDefault="00A50F09" w:rsidP="00CF2FB3">
            <w:pPr>
              <w:jc w:val="center"/>
              <w:rPr>
                <w:rFonts w:ascii="Arial" w:hAnsi="Arial" w:cs="Arial"/>
                <w:sz w:val="24"/>
                <w:szCs w:val="24"/>
              </w:rPr>
            </w:pPr>
            <w:r w:rsidRPr="00F73923">
              <w:rPr>
                <w:rFonts w:ascii="Arial" w:hAnsi="Arial" w:cs="Arial"/>
                <w:sz w:val="24"/>
                <w:szCs w:val="24"/>
              </w:rPr>
              <w:t>202</w:t>
            </w:r>
            <w:r w:rsidR="00CF2FB3" w:rsidRPr="00F73923">
              <w:rPr>
                <w:rFonts w:ascii="Arial" w:hAnsi="Arial" w:cs="Arial"/>
                <w:sz w:val="24"/>
                <w:szCs w:val="24"/>
              </w:rPr>
              <w:t>4</w:t>
            </w:r>
            <w:r w:rsidRPr="00F73923">
              <w:rPr>
                <w:rFonts w:ascii="Arial" w:hAnsi="Arial" w:cs="Arial"/>
                <w:sz w:val="24"/>
                <w:szCs w:val="24"/>
              </w:rPr>
              <w:t xml:space="preserve"> год</w:t>
            </w:r>
          </w:p>
        </w:tc>
      </w:tr>
      <w:tr w:rsidR="00A50F09" w:rsidRPr="00F73923" w:rsidTr="00712A2A">
        <w:trPr>
          <w:tblCellSpacing w:w="5" w:type="nil"/>
        </w:trPr>
        <w:tc>
          <w:tcPr>
            <w:tcW w:w="565"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1</w:t>
            </w:r>
          </w:p>
        </w:tc>
        <w:tc>
          <w:tcPr>
            <w:tcW w:w="4895"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2</w:t>
            </w:r>
          </w:p>
        </w:tc>
        <w:tc>
          <w:tcPr>
            <w:tcW w:w="1417"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3</w:t>
            </w:r>
          </w:p>
        </w:tc>
        <w:tc>
          <w:tcPr>
            <w:tcW w:w="4395"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4</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5</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6</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7</w:t>
            </w:r>
          </w:p>
        </w:tc>
        <w:tc>
          <w:tcPr>
            <w:tcW w:w="849"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8</w:t>
            </w:r>
          </w:p>
        </w:tc>
      </w:tr>
      <w:tr w:rsidR="00A50F09" w:rsidRPr="00F73923" w:rsidTr="00712A2A">
        <w:trPr>
          <w:tblCellSpacing w:w="5" w:type="nil"/>
        </w:trPr>
        <w:tc>
          <w:tcPr>
            <w:tcW w:w="56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w:t>
            </w:r>
          </w:p>
        </w:tc>
        <w:tc>
          <w:tcPr>
            <w:tcW w:w="14250" w:type="dxa"/>
            <w:gridSpan w:val="7"/>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Цель - Эффективное управление муниципальным долгом Боготольского района </w:t>
            </w:r>
          </w:p>
        </w:tc>
      </w:tr>
      <w:tr w:rsidR="00A50F09" w:rsidRPr="00F73923" w:rsidTr="00712A2A">
        <w:trPr>
          <w:tblCellSpacing w:w="5" w:type="nil"/>
        </w:trPr>
        <w:tc>
          <w:tcPr>
            <w:tcW w:w="14815" w:type="dxa"/>
            <w:gridSpan w:val="8"/>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1: Сохранение объема и структуры муниципального долга на экономически безопасном уровне</w:t>
            </w:r>
          </w:p>
        </w:tc>
      </w:tr>
      <w:tr w:rsidR="00A50F09" w:rsidRPr="00F73923" w:rsidTr="00712A2A">
        <w:trPr>
          <w:tblCellSpacing w:w="5" w:type="nil"/>
        </w:trPr>
        <w:tc>
          <w:tcPr>
            <w:tcW w:w="56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1.1</w:t>
            </w:r>
          </w:p>
        </w:tc>
        <w:tc>
          <w:tcPr>
            <w:tcW w:w="489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Отношение муниципального долга Боготольского района к доходам районного бюджета без учета утвержденного объема безвозмездных поступлений</w:t>
            </w:r>
          </w:p>
        </w:tc>
        <w:tc>
          <w:tcPr>
            <w:tcW w:w="1417"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lang w:val="en-US"/>
              </w:rPr>
              <w:t>&lt;</w:t>
            </w:r>
            <w:r w:rsidRPr="00F73923">
              <w:rPr>
                <w:rFonts w:ascii="Arial" w:hAnsi="Arial" w:cs="Arial"/>
                <w:sz w:val="24"/>
                <w:szCs w:val="24"/>
              </w:rPr>
              <w:t>=</w:t>
            </w:r>
            <w:r w:rsidRPr="00F73923">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lang w:val="en-US"/>
              </w:rPr>
              <w:t>&lt;</w:t>
            </w:r>
            <w:r w:rsidRPr="00F73923">
              <w:rPr>
                <w:rFonts w:ascii="Arial" w:hAnsi="Arial" w:cs="Arial"/>
                <w:sz w:val="24"/>
                <w:szCs w:val="24"/>
              </w:rPr>
              <w:t>=</w:t>
            </w:r>
            <w:r w:rsidRPr="00F73923">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lang w:val="en-US"/>
              </w:rPr>
            </w:pPr>
            <w:r w:rsidRPr="00F73923">
              <w:rPr>
                <w:rFonts w:ascii="Arial" w:hAnsi="Arial" w:cs="Arial"/>
                <w:sz w:val="24"/>
                <w:szCs w:val="24"/>
                <w:lang w:val="en-US"/>
              </w:rPr>
              <w:t>&lt;</w:t>
            </w:r>
            <w:r w:rsidRPr="00F73923">
              <w:rPr>
                <w:rFonts w:ascii="Arial" w:hAnsi="Arial" w:cs="Arial"/>
                <w:sz w:val="24"/>
                <w:szCs w:val="24"/>
              </w:rPr>
              <w:t>=</w:t>
            </w:r>
            <w:r w:rsidRPr="00F73923">
              <w:rPr>
                <w:rFonts w:ascii="Arial" w:hAnsi="Arial" w:cs="Arial"/>
                <w:sz w:val="24"/>
                <w:szCs w:val="24"/>
                <w:lang w:val="en-US"/>
              </w:rPr>
              <w:t>100</w:t>
            </w:r>
          </w:p>
        </w:tc>
        <w:tc>
          <w:tcPr>
            <w:tcW w:w="849"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lang w:val="en-US"/>
              </w:rPr>
            </w:pPr>
            <w:r w:rsidRPr="00F73923">
              <w:rPr>
                <w:rFonts w:ascii="Arial" w:hAnsi="Arial" w:cs="Arial"/>
                <w:sz w:val="24"/>
                <w:szCs w:val="24"/>
                <w:lang w:val="en-US"/>
              </w:rPr>
              <w:t>&lt;</w:t>
            </w:r>
            <w:r w:rsidRPr="00F73923">
              <w:rPr>
                <w:rFonts w:ascii="Arial" w:hAnsi="Arial" w:cs="Arial"/>
                <w:sz w:val="24"/>
                <w:szCs w:val="24"/>
              </w:rPr>
              <w:t>=</w:t>
            </w:r>
            <w:r w:rsidRPr="00F73923">
              <w:rPr>
                <w:rFonts w:ascii="Arial" w:hAnsi="Arial" w:cs="Arial"/>
                <w:sz w:val="24"/>
                <w:szCs w:val="24"/>
                <w:lang w:val="en-US"/>
              </w:rPr>
              <w:t>100</w:t>
            </w:r>
          </w:p>
        </w:tc>
      </w:tr>
      <w:tr w:rsidR="00A50F09" w:rsidRPr="00F73923" w:rsidTr="00712A2A">
        <w:trPr>
          <w:tblCellSpacing w:w="5" w:type="nil"/>
        </w:trPr>
        <w:tc>
          <w:tcPr>
            <w:tcW w:w="14815" w:type="dxa"/>
            <w:gridSpan w:val="8"/>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2: Соблюдение ограничений по объему муниципального долга и расходам на его обслуживание установленных федеральным законодательством</w:t>
            </w:r>
          </w:p>
        </w:tc>
      </w:tr>
      <w:tr w:rsidR="00A50F09" w:rsidRPr="00F73923" w:rsidTr="00712A2A">
        <w:trPr>
          <w:tblCellSpacing w:w="5" w:type="nil"/>
        </w:trPr>
        <w:tc>
          <w:tcPr>
            <w:tcW w:w="56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1.2</w:t>
            </w:r>
          </w:p>
        </w:tc>
        <w:tc>
          <w:tcPr>
            <w:tcW w:w="489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Отношение годовой суммы платежей на погашение и обслуживание муниципального долга Боготольского района к доходам районного бюджета</w:t>
            </w:r>
          </w:p>
        </w:tc>
        <w:tc>
          <w:tcPr>
            <w:tcW w:w="1417"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lang w:val="en-US"/>
              </w:rPr>
              <w:t>&lt;</w:t>
            </w:r>
            <w:r w:rsidRPr="00F73923">
              <w:rPr>
                <w:rFonts w:ascii="Arial" w:hAnsi="Arial" w:cs="Arial"/>
                <w:sz w:val="24"/>
                <w:szCs w:val="24"/>
              </w:rPr>
              <w:t>=3</w:t>
            </w:r>
            <w:r w:rsidRPr="00F73923">
              <w:rPr>
                <w:rFonts w:ascii="Arial" w:hAnsi="Arial" w:cs="Arial"/>
                <w:sz w:val="24"/>
                <w:szCs w:val="24"/>
                <w:lang w:val="en-US"/>
              </w:rPr>
              <w:t>0</w:t>
            </w:r>
          </w:p>
        </w:tc>
        <w:tc>
          <w:tcPr>
            <w:tcW w:w="849"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lang w:val="en-US"/>
              </w:rPr>
              <w:t>&lt;</w:t>
            </w:r>
            <w:r w:rsidRPr="00F73923">
              <w:rPr>
                <w:rFonts w:ascii="Arial" w:hAnsi="Arial" w:cs="Arial"/>
                <w:sz w:val="24"/>
                <w:szCs w:val="24"/>
              </w:rPr>
              <w:t>=3</w:t>
            </w:r>
            <w:r w:rsidRPr="00F73923">
              <w:rPr>
                <w:rFonts w:ascii="Arial" w:hAnsi="Arial" w:cs="Arial"/>
                <w:sz w:val="24"/>
                <w:szCs w:val="24"/>
                <w:lang w:val="en-US"/>
              </w:rPr>
              <w:t>0</w:t>
            </w:r>
          </w:p>
        </w:tc>
      </w:tr>
      <w:tr w:rsidR="00A50F09" w:rsidRPr="00F73923" w:rsidTr="00712A2A">
        <w:trPr>
          <w:tblCellSpacing w:w="5" w:type="nil"/>
        </w:trPr>
        <w:tc>
          <w:tcPr>
            <w:tcW w:w="14815" w:type="dxa"/>
            <w:gridSpan w:val="8"/>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3: Обслуживание муниципального долга</w:t>
            </w:r>
          </w:p>
        </w:tc>
      </w:tr>
      <w:tr w:rsidR="00A50F09" w:rsidRPr="00F73923" w:rsidTr="00712A2A">
        <w:trPr>
          <w:tblCellSpacing w:w="5" w:type="nil"/>
        </w:trPr>
        <w:tc>
          <w:tcPr>
            <w:tcW w:w="56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1.3</w:t>
            </w:r>
          </w:p>
        </w:tc>
        <w:tc>
          <w:tcPr>
            <w:tcW w:w="489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w:t>
            </w:r>
            <w:r w:rsidRPr="00F73923">
              <w:rPr>
                <w:rFonts w:ascii="Arial" w:hAnsi="Arial" w:cs="Arial"/>
                <w:sz w:val="24"/>
                <w:szCs w:val="24"/>
              </w:rPr>
              <w:lastRenderedPageBreak/>
              <w:t>Российской Федерации</w:t>
            </w:r>
          </w:p>
        </w:tc>
        <w:tc>
          <w:tcPr>
            <w:tcW w:w="1417"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процентов</w:t>
            </w:r>
          </w:p>
        </w:tc>
        <w:tc>
          <w:tcPr>
            <w:tcW w:w="439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&lt;=15</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&lt;=10</w:t>
            </w:r>
          </w:p>
        </w:tc>
        <w:tc>
          <w:tcPr>
            <w:tcW w:w="849"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&lt;=10</w:t>
            </w:r>
          </w:p>
        </w:tc>
      </w:tr>
      <w:tr w:rsidR="00A50F09" w:rsidRPr="00F73923" w:rsidTr="00712A2A">
        <w:trPr>
          <w:tblCellSpacing w:w="5" w:type="nil"/>
        </w:trPr>
        <w:tc>
          <w:tcPr>
            <w:tcW w:w="56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1.4</w:t>
            </w:r>
          </w:p>
        </w:tc>
        <w:tc>
          <w:tcPr>
            <w:tcW w:w="489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Просроченная задолженность по долговым обязательствам Боготольского района</w:t>
            </w:r>
          </w:p>
        </w:tc>
        <w:tc>
          <w:tcPr>
            <w:tcW w:w="1417"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тыс. рублей</w:t>
            </w:r>
          </w:p>
        </w:tc>
        <w:tc>
          <w:tcPr>
            <w:tcW w:w="439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Муниципальная долговая книга Боготольского района</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=0</w:t>
            </w:r>
          </w:p>
        </w:tc>
        <w:tc>
          <w:tcPr>
            <w:tcW w:w="849"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=0</w:t>
            </w:r>
          </w:p>
        </w:tc>
      </w:tr>
    </w:tbl>
    <w:p w:rsidR="00A50F09" w:rsidRPr="00F73923" w:rsidRDefault="00A50F09" w:rsidP="005E6A35">
      <w:pPr>
        <w:rPr>
          <w:rFonts w:ascii="Arial" w:hAnsi="Arial" w:cs="Arial"/>
          <w:sz w:val="24"/>
          <w:szCs w:val="24"/>
        </w:rPr>
      </w:pPr>
    </w:p>
    <w:p w:rsidR="00A50F09" w:rsidRPr="00F73923" w:rsidRDefault="00A50F09" w:rsidP="005E6A35">
      <w:pPr>
        <w:rPr>
          <w:rFonts w:ascii="Arial" w:hAnsi="Arial" w:cs="Arial"/>
          <w:sz w:val="24"/>
          <w:szCs w:val="24"/>
        </w:rPr>
      </w:pPr>
    </w:p>
    <w:p w:rsidR="00A50F09" w:rsidRPr="00F73923" w:rsidRDefault="00A50F09" w:rsidP="00195751">
      <w:pPr>
        <w:jc w:val="right"/>
        <w:rPr>
          <w:rFonts w:ascii="Arial" w:hAnsi="Arial" w:cs="Arial"/>
          <w:sz w:val="24"/>
          <w:szCs w:val="24"/>
        </w:rPr>
      </w:pPr>
      <w:r w:rsidRPr="00F73923">
        <w:rPr>
          <w:rFonts w:ascii="Arial" w:hAnsi="Arial" w:cs="Arial"/>
          <w:sz w:val="24"/>
          <w:szCs w:val="24"/>
        </w:rPr>
        <w:t>Приложение № 2</w:t>
      </w:r>
    </w:p>
    <w:p w:rsidR="00195751" w:rsidRPr="00F73923" w:rsidRDefault="00A50F09" w:rsidP="00195751">
      <w:pPr>
        <w:jc w:val="right"/>
        <w:rPr>
          <w:rFonts w:ascii="Arial" w:hAnsi="Arial" w:cs="Arial"/>
          <w:sz w:val="24"/>
          <w:szCs w:val="24"/>
        </w:rPr>
      </w:pPr>
      <w:r w:rsidRPr="00F73923">
        <w:rPr>
          <w:rFonts w:ascii="Arial" w:hAnsi="Arial" w:cs="Arial"/>
          <w:sz w:val="24"/>
          <w:szCs w:val="24"/>
        </w:rPr>
        <w:t xml:space="preserve">к подпрограмме </w:t>
      </w:r>
      <w:r w:rsidR="00F73923">
        <w:rPr>
          <w:rFonts w:ascii="Arial" w:hAnsi="Arial" w:cs="Arial"/>
          <w:sz w:val="24"/>
          <w:szCs w:val="24"/>
        </w:rPr>
        <w:t>«</w:t>
      </w:r>
      <w:r w:rsidRPr="00F73923">
        <w:rPr>
          <w:rFonts w:ascii="Arial" w:hAnsi="Arial" w:cs="Arial"/>
          <w:sz w:val="24"/>
          <w:szCs w:val="24"/>
        </w:rPr>
        <w:t>Управление</w:t>
      </w:r>
    </w:p>
    <w:p w:rsidR="00195751" w:rsidRPr="00F73923" w:rsidRDefault="00A50F09" w:rsidP="00195751">
      <w:pPr>
        <w:jc w:val="right"/>
        <w:rPr>
          <w:rFonts w:ascii="Arial" w:hAnsi="Arial" w:cs="Arial"/>
          <w:sz w:val="24"/>
          <w:szCs w:val="24"/>
        </w:rPr>
      </w:pPr>
      <w:r w:rsidRPr="00F73923">
        <w:rPr>
          <w:rFonts w:ascii="Arial" w:hAnsi="Arial" w:cs="Arial"/>
          <w:sz w:val="24"/>
          <w:szCs w:val="24"/>
        </w:rPr>
        <w:t>муниципальным долгом Боготольского</w:t>
      </w:r>
    </w:p>
    <w:p w:rsidR="00A50F09" w:rsidRPr="00F73923" w:rsidRDefault="00A50F09" w:rsidP="00195751">
      <w:pPr>
        <w:jc w:val="right"/>
        <w:rPr>
          <w:rFonts w:ascii="Arial" w:hAnsi="Arial" w:cs="Arial"/>
          <w:sz w:val="24"/>
          <w:szCs w:val="24"/>
        </w:rPr>
      </w:pPr>
      <w:r w:rsidRPr="00F73923">
        <w:rPr>
          <w:rFonts w:ascii="Arial" w:hAnsi="Arial" w:cs="Arial"/>
          <w:sz w:val="24"/>
          <w:szCs w:val="24"/>
        </w:rPr>
        <w:t>района</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195751">
      <w:pPr>
        <w:jc w:val="center"/>
        <w:rPr>
          <w:rFonts w:ascii="Arial" w:hAnsi="Arial" w:cs="Arial"/>
          <w:sz w:val="24"/>
          <w:szCs w:val="24"/>
        </w:rPr>
      </w:pPr>
      <w:r w:rsidRPr="00F73923">
        <w:rPr>
          <w:rFonts w:ascii="Arial" w:hAnsi="Arial" w:cs="Arial"/>
          <w:sz w:val="24"/>
          <w:szCs w:val="24"/>
        </w:rPr>
        <w:t>Перечень мероприятий подпрограммы</w:t>
      </w:r>
    </w:p>
    <w:p w:rsidR="00A50F09" w:rsidRPr="00F73923" w:rsidRDefault="00A50F09" w:rsidP="005E6A35">
      <w:pPr>
        <w:rPr>
          <w:rFonts w:ascii="Arial" w:hAnsi="Arial" w:cs="Arial"/>
          <w:sz w:val="24"/>
          <w:szCs w:val="24"/>
        </w:rPr>
      </w:pPr>
    </w:p>
    <w:tbl>
      <w:tblPr>
        <w:tblW w:w="15415" w:type="dxa"/>
        <w:tblInd w:w="2" w:type="dxa"/>
        <w:tblLayout w:type="fixed"/>
        <w:tblLook w:val="00A0" w:firstRow="1" w:lastRow="0" w:firstColumn="1" w:lastColumn="0" w:noHBand="0" w:noVBand="0"/>
      </w:tblPr>
      <w:tblGrid>
        <w:gridCol w:w="673"/>
        <w:gridCol w:w="3119"/>
        <w:gridCol w:w="1276"/>
        <w:gridCol w:w="1642"/>
        <w:gridCol w:w="59"/>
        <w:gridCol w:w="794"/>
        <w:gridCol w:w="56"/>
        <w:gridCol w:w="799"/>
        <w:gridCol w:w="52"/>
        <w:gridCol w:w="941"/>
        <w:gridCol w:w="51"/>
        <w:gridCol w:w="670"/>
        <w:gridCol w:w="181"/>
        <w:gridCol w:w="992"/>
        <w:gridCol w:w="850"/>
        <w:gridCol w:w="142"/>
        <w:gridCol w:w="851"/>
        <w:gridCol w:w="141"/>
        <w:gridCol w:w="2126"/>
      </w:tblGrid>
      <w:tr w:rsidR="00A50F09" w:rsidRPr="00F73923" w:rsidTr="00195751">
        <w:tc>
          <w:tcPr>
            <w:tcW w:w="673" w:type="dxa"/>
            <w:vMerge w:val="restart"/>
            <w:tcBorders>
              <w:top w:val="single" w:sz="4" w:space="0" w:color="auto"/>
              <w:left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 п/п</w:t>
            </w:r>
          </w:p>
        </w:tc>
        <w:tc>
          <w:tcPr>
            <w:tcW w:w="3119" w:type="dxa"/>
            <w:vMerge w:val="restart"/>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Цель, задачи, мероприятия подпрограммы</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ГРБС</w:t>
            </w:r>
          </w:p>
        </w:tc>
        <w:tc>
          <w:tcPr>
            <w:tcW w:w="4394" w:type="dxa"/>
            <w:gridSpan w:val="8"/>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Код бюджетной классификации</w:t>
            </w:r>
          </w:p>
        </w:tc>
        <w:tc>
          <w:tcPr>
            <w:tcW w:w="3827" w:type="dxa"/>
            <w:gridSpan w:val="7"/>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Расходы (тыс. рублей), годы</w:t>
            </w:r>
          </w:p>
        </w:tc>
        <w:tc>
          <w:tcPr>
            <w:tcW w:w="2126" w:type="dxa"/>
            <w:vMerge w:val="restart"/>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Ожидаемый непосредственный</w:t>
            </w:r>
            <w:r w:rsidR="005E6A35" w:rsidRPr="00F73923">
              <w:rPr>
                <w:rFonts w:ascii="Arial" w:hAnsi="Arial" w:cs="Arial"/>
                <w:sz w:val="24"/>
                <w:szCs w:val="24"/>
              </w:rPr>
              <w:t xml:space="preserve"> </w:t>
            </w:r>
            <w:r w:rsidRPr="00F73923">
              <w:rPr>
                <w:rFonts w:ascii="Arial" w:hAnsi="Arial" w:cs="Arial"/>
                <w:sz w:val="24"/>
                <w:szCs w:val="24"/>
              </w:rPr>
              <w:t>результат от реализации подпрограммного мероприятия</w:t>
            </w:r>
          </w:p>
        </w:tc>
      </w:tr>
      <w:tr w:rsidR="00A50F09" w:rsidRPr="00F73923" w:rsidTr="00195751">
        <w:tc>
          <w:tcPr>
            <w:tcW w:w="673" w:type="dxa"/>
            <w:vMerge/>
            <w:tcBorders>
              <w:left w:val="single" w:sz="4" w:space="0" w:color="auto"/>
              <w:bottom w:val="single" w:sz="4" w:space="0" w:color="000000"/>
              <w:right w:val="single" w:sz="4" w:space="0" w:color="auto"/>
            </w:tcBorders>
          </w:tcPr>
          <w:p w:rsidR="00A50F09" w:rsidRPr="00F73923" w:rsidRDefault="00A50F09" w:rsidP="00195751">
            <w:pPr>
              <w:jc w:val="center"/>
              <w:rPr>
                <w:rFonts w:ascii="Arial" w:hAnsi="Arial" w:cs="Arial"/>
                <w:sz w:val="24"/>
                <w:szCs w:val="24"/>
              </w:rPr>
            </w:pPr>
          </w:p>
        </w:tc>
        <w:tc>
          <w:tcPr>
            <w:tcW w:w="3119" w:type="dxa"/>
            <w:vMerge/>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195751">
            <w:pPr>
              <w:jc w:val="center"/>
              <w:rPr>
                <w:rFonts w:ascii="Arial" w:hAnsi="Arial" w:cs="Arial"/>
                <w:sz w:val="24"/>
                <w:szCs w:val="24"/>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195751">
            <w:pPr>
              <w:jc w:val="center"/>
              <w:rPr>
                <w:rFonts w:ascii="Arial" w:hAnsi="Arial" w:cs="Arial"/>
                <w:sz w:val="24"/>
                <w:szCs w:val="24"/>
              </w:rPr>
            </w:pPr>
          </w:p>
        </w:tc>
        <w:tc>
          <w:tcPr>
            <w:tcW w:w="1701" w:type="dxa"/>
            <w:gridSpan w:val="2"/>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ГРБС</w:t>
            </w:r>
          </w:p>
        </w:tc>
        <w:tc>
          <w:tcPr>
            <w:tcW w:w="850" w:type="dxa"/>
            <w:gridSpan w:val="2"/>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proofErr w:type="spellStart"/>
            <w:r w:rsidRPr="00F73923">
              <w:rPr>
                <w:rFonts w:ascii="Arial" w:hAnsi="Arial" w:cs="Arial"/>
                <w:sz w:val="24"/>
                <w:szCs w:val="24"/>
              </w:rPr>
              <w:t>РзПр</w:t>
            </w:r>
            <w:proofErr w:type="spellEnd"/>
          </w:p>
        </w:tc>
        <w:tc>
          <w:tcPr>
            <w:tcW w:w="851" w:type="dxa"/>
            <w:gridSpan w:val="2"/>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ЦСР</w:t>
            </w:r>
          </w:p>
        </w:tc>
        <w:tc>
          <w:tcPr>
            <w:tcW w:w="992" w:type="dxa"/>
            <w:gridSpan w:val="2"/>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ВР</w:t>
            </w:r>
          </w:p>
        </w:tc>
        <w:tc>
          <w:tcPr>
            <w:tcW w:w="851" w:type="dxa"/>
            <w:gridSpan w:val="2"/>
            <w:tcBorders>
              <w:top w:val="single" w:sz="4" w:space="0" w:color="auto"/>
              <w:left w:val="nil"/>
              <w:bottom w:val="single" w:sz="4" w:space="0" w:color="auto"/>
              <w:right w:val="single" w:sz="4" w:space="0" w:color="auto"/>
            </w:tcBorders>
            <w:vAlign w:val="center"/>
          </w:tcPr>
          <w:p w:rsidR="00A50F09" w:rsidRPr="00F73923" w:rsidRDefault="00A50F09" w:rsidP="007F6486">
            <w:pPr>
              <w:jc w:val="center"/>
              <w:rPr>
                <w:rFonts w:ascii="Arial" w:hAnsi="Arial" w:cs="Arial"/>
                <w:sz w:val="24"/>
                <w:szCs w:val="24"/>
              </w:rPr>
            </w:pPr>
            <w:r w:rsidRPr="00F73923">
              <w:rPr>
                <w:rFonts w:ascii="Arial" w:hAnsi="Arial" w:cs="Arial"/>
                <w:sz w:val="24"/>
                <w:szCs w:val="24"/>
              </w:rPr>
              <w:t>202</w:t>
            </w:r>
            <w:r w:rsidR="007F6486" w:rsidRPr="00F73923">
              <w:rPr>
                <w:rFonts w:ascii="Arial" w:hAnsi="Arial" w:cs="Arial"/>
                <w:sz w:val="24"/>
                <w:szCs w:val="24"/>
              </w:rPr>
              <w:t>2</w:t>
            </w:r>
            <w:r w:rsidRPr="00F73923">
              <w:rPr>
                <w:rFonts w:ascii="Arial" w:hAnsi="Arial" w:cs="Arial"/>
                <w:sz w:val="24"/>
                <w:szCs w:val="24"/>
              </w:rPr>
              <w:t xml:space="preserve"> год</w:t>
            </w:r>
          </w:p>
        </w:tc>
        <w:tc>
          <w:tcPr>
            <w:tcW w:w="992" w:type="dxa"/>
            <w:tcBorders>
              <w:top w:val="single" w:sz="4" w:space="0" w:color="auto"/>
              <w:left w:val="nil"/>
              <w:bottom w:val="single" w:sz="4" w:space="0" w:color="auto"/>
              <w:right w:val="single" w:sz="4" w:space="0" w:color="auto"/>
            </w:tcBorders>
            <w:vAlign w:val="center"/>
          </w:tcPr>
          <w:p w:rsidR="00A50F09" w:rsidRPr="00F73923" w:rsidRDefault="00A50F09" w:rsidP="007F6486">
            <w:pPr>
              <w:jc w:val="center"/>
              <w:rPr>
                <w:rFonts w:ascii="Arial" w:hAnsi="Arial" w:cs="Arial"/>
                <w:sz w:val="24"/>
                <w:szCs w:val="24"/>
              </w:rPr>
            </w:pPr>
            <w:r w:rsidRPr="00F73923">
              <w:rPr>
                <w:rFonts w:ascii="Arial" w:hAnsi="Arial" w:cs="Arial"/>
                <w:sz w:val="24"/>
                <w:szCs w:val="24"/>
              </w:rPr>
              <w:t>202</w:t>
            </w:r>
            <w:r w:rsidR="007F6486" w:rsidRPr="00F73923">
              <w:rPr>
                <w:rFonts w:ascii="Arial" w:hAnsi="Arial" w:cs="Arial"/>
                <w:sz w:val="24"/>
                <w:szCs w:val="24"/>
              </w:rPr>
              <w:t xml:space="preserve">3 </w:t>
            </w:r>
            <w:r w:rsidRPr="00F73923">
              <w:rPr>
                <w:rFonts w:ascii="Arial" w:hAnsi="Arial" w:cs="Arial"/>
                <w:sz w:val="24"/>
                <w:szCs w:val="24"/>
              </w:rPr>
              <w:t>год</w:t>
            </w:r>
          </w:p>
        </w:tc>
        <w:tc>
          <w:tcPr>
            <w:tcW w:w="850" w:type="dxa"/>
            <w:tcBorders>
              <w:top w:val="single" w:sz="4" w:space="0" w:color="auto"/>
              <w:left w:val="nil"/>
              <w:bottom w:val="single" w:sz="4" w:space="0" w:color="auto"/>
              <w:right w:val="single" w:sz="4" w:space="0" w:color="auto"/>
            </w:tcBorders>
            <w:vAlign w:val="center"/>
          </w:tcPr>
          <w:p w:rsidR="00A50F09" w:rsidRPr="00F73923" w:rsidRDefault="00A50F09" w:rsidP="007F6486">
            <w:pPr>
              <w:jc w:val="center"/>
              <w:rPr>
                <w:rFonts w:ascii="Arial" w:hAnsi="Arial" w:cs="Arial"/>
                <w:sz w:val="24"/>
                <w:szCs w:val="24"/>
              </w:rPr>
            </w:pPr>
            <w:r w:rsidRPr="00F73923">
              <w:rPr>
                <w:rFonts w:ascii="Arial" w:hAnsi="Arial" w:cs="Arial"/>
                <w:sz w:val="24"/>
                <w:szCs w:val="24"/>
              </w:rPr>
              <w:t>202</w:t>
            </w:r>
            <w:r w:rsidR="007F6486" w:rsidRPr="00F73923">
              <w:rPr>
                <w:rFonts w:ascii="Arial" w:hAnsi="Arial" w:cs="Arial"/>
                <w:sz w:val="24"/>
                <w:szCs w:val="24"/>
              </w:rPr>
              <w:t>4</w:t>
            </w:r>
            <w:r w:rsidRPr="00F73923">
              <w:rPr>
                <w:rFonts w:ascii="Arial" w:hAnsi="Arial" w:cs="Arial"/>
                <w:sz w:val="24"/>
                <w:szCs w:val="24"/>
              </w:rPr>
              <w:t xml:space="preserve"> год</w:t>
            </w:r>
          </w:p>
        </w:tc>
        <w:tc>
          <w:tcPr>
            <w:tcW w:w="1134" w:type="dxa"/>
            <w:gridSpan w:val="3"/>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Итого на период</w:t>
            </w:r>
          </w:p>
        </w:tc>
        <w:tc>
          <w:tcPr>
            <w:tcW w:w="2126" w:type="dxa"/>
            <w:vMerge/>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p>
        </w:tc>
      </w:tr>
      <w:tr w:rsidR="00A50F09" w:rsidRPr="00F73923" w:rsidTr="00195751">
        <w:tc>
          <w:tcPr>
            <w:tcW w:w="673" w:type="dxa"/>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1</w:t>
            </w:r>
          </w:p>
        </w:tc>
        <w:tc>
          <w:tcPr>
            <w:tcW w:w="3119" w:type="dxa"/>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2</w:t>
            </w:r>
          </w:p>
        </w:tc>
        <w:tc>
          <w:tcPr>
            <w:tcW w:w="1276" w:type="dxa"/>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3</w:t>
            </w:r>
          </w:p>
        </w:tc>
        <w:tc>
          <w:tcPr>
            <w:tcW w:w="1701" w:type="dxa"/>
            <w:gridSpan w:val="2"/>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4</w:t>
            </w:r>
          </w:p>
        </w:tc>
        <w:tc>
          <w:tcPr>
            <w:tcW w:w="850" w:type="dxa"/>
            <w:gridSpan w:val="2"/>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5</w:t>
            </w:r>
          </w:p>
        </w:tc>
        <w:tc>
          <w:tcPr>
            <w:tcW w:w="851" w:type="dxa"/>
            <w:gridSpan w:val="2"/>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6</w:t>
            </w:r>
          </w:p>
        </w:tc>
        <w:tc>
          <w:tcPr>
            <w:tcW w:w="992" w:type="dxa"/>
            <w:gridSpan w:val="2"/>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7</w:t>
            </w:r>
          </w:p>
        </w:tc>
        <w:tc>
          <w:tcPr>
            <w:tcW w:w="851" w:type="dxa"/>
            <w:gridSpan w:val="2"/>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8</w:t>
            </w:r>
          </w:p>
        </w:tc>
        <w:tc>
          <w:tcPr>
            <w:tcW w:w="992" w:type="dxa"/>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9</w:t>
            </w:r>
          </w:p>
        </w:tc>
        <w:tc>
          <w:tcPr>
            <w:tcW w:w="850" w:type="dxa"/>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10</w:t>
            </w:r>
          </w:p>
        </w:tc>
        <w:tc>
          <w:tcPr>
            <w:tcW w:w="1134" w:type="dxa"/>
            <w:gridSpan w:val="3"/>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11</w:t>
            </w:r>
          </w:p>
        </w:tc>
        <w:tc>
          <w:tcPr>
            <w:tcW w:w="2126" w:type="dxa"/>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12</w:t>
            </w:r>
          </w:p>
        </w:tc>
      </w:tr>
      <w:tr w:rsidR="00A50F09" w:rsidRPr="00F73923" w:rsidTr="00195751">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w:t>
            </w:r>
          </w:p>
        </w:tc>
        <w:tc>
          <w:tcPr>
            <w:tcW w:w="14742" w:type="dxa"/>
            <w:gridSpan w:val="18"/>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Цель подпрограммы: Эффективное управление муниципальным долгом Боготольского района</w:t>
            </w:r>
          </w:p>
        </w:tc>
      </w:tr>
      <w:tr w:rsidR="00A50F09" w:rsidRPr="00F73923" w:rsidTr="00195751">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2</w:t>
            </w:r>
          </w:p>
        </w:tc>
        <w:tc>
          <w:tcPr>
            <w:tcW w:w="14742" w:type="dxa"/>
            <w:gridSpan w:val="18"/>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1:Сохранение объема и структуры муниципального долга Боготольского района на экономически безопасном уровне</w:t>
            </w:r>
          </w:p>
        </w:tc>
      </w:tr>
      <w:tr w:rsidR="00A50F09" w:rsidRPr="00F73923" w:rsidTr="00195751">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3</w:t>
            </w:r>
          </w:p>
        </w:tc>
        <w:tc>
          <w:tcPr>
            <w:tcW w:w="3119"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1.1 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tc>
        <w:tc>
          <w:tcPr>
            <w:tcW w:w="1276" w:type="dxa"/>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1701"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0"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1"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0"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2126"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Обеспечение покрытия дефицита районного бюджета за счет заемных средств</w:t>
            </w:r>
          </w:p>
        </w:tc>
      </w:tr>
      <w:tr w:rsidR="00A50F09" w:rsidRPr="00F73923" w:rsidTr="00195751">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4</w:t>
            </w:r>
          </w:p>
        </w:tc>
        <w:tc>
          <w:tcPr>
            <w:tcW w:w="14742" w:type="dxa"/>
            <w:gridSpan w:val="18"/>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Задача 2:Соблюдение ограничений по объему муниципального долга Боготольского района и расходам на его обслуживание </w:t>
            </w:r>
            <w:r w:rsidRPr="00F73923">
              <w:rPr>
                <w:rFonts w:ascii="Arial" w:hAnsi="Arial" w:cs="Arial"/>
                <w:sz w:val="24"/>
                <w:szCs w:val="24"/>
              </w:rPr>
              <w:lastRenderedPageBreak/>
              <w:t>установленных федеральным законодательством</w:t>
            </w:r>
          </w:p>
        </w:tc>
      </w:tr>
      <w:tr w:rsidR="00A50F09" w:rsidRPr="00F73923" w:rsidTr="00195751">
        <w:tc>
          <w:tcPr>
            <w:tcW w:w="673" w:type="dxa"/>
            <w:tcBorders>
              <w:top w:val="single" w:sz="4" w:space="0" w:color="auto"/>
              <w:left w:val="single" w:sz="4" w:space="0" w:color="auto"/>
              <w:bottom w:val="nil"/>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5</w:t>
            </w:r>
          </w:p>
        </w:tc>
        <w:tc>
          <w:tcPr>
            <w:tcW w:w="4395" w:type="dxa"/>
            <w:gridSpan w:val="2"/>
            <w:tcBorders>
              <w:top w:val="single" w:sz="4" w:space="0" w:color="auto"/>
              <w:left w:val="single" w:sz="4" w:space="0" w:color="auto"/>
              <w:bottom w:val="nil"/>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2.1 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tc>
        <w:tc>
          <w:tcPr>
            <w:tcW w:w="1642" w:type="dxa"/>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2267"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Соответствие объема муниципального долга и расходов на его обслуживание ограничениям, установленным Бюджетным кодексом Российской Федерации (ежегодно)</w:t>
            </w:r>
          </w:p>
        </w:tc>
      </w:tr>
      <w:tr w:rsidR="00A50F09" w:rsidRPr="00F73923" w:rsidTr="00195751">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6</w:t>
            </w:r>
          </w:p>
        </w:tc>
        <w:tc>
          <w:tcPr>
            <w:tcW w:w="14742" w:type="dxa"/>
            <w:gridSpan w:val="18"/>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3:Обслуживание муниципального долга Боготольского района</w:t>
            </w:r>
          </w:p>
        </w:tc>
      </w:tr>
      <w:tr w:rsidR="00A50F09" w:rsidRPr="00F73923" w:rsidTr="00195751">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7</w:t>
            </w:r>
          </w:p>
        </w:tc>
        <w:tc>
          <w:tcPr>
            <w:tcW w:w="4395"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3.1 Осуществление расходов на обслуживание муниципального долга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853"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503</w:t>
            </w:r>
          </w:p>
        </w:tc>
        <w:tc>
          <w:tcPr>
            <w:tcW w:w="855"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0,0</w:t>
            </w:r>
          </w:p>
        </w:tc>
        <w:tc>
          <w:tcPr>
            <w:tcW w:w="2267"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Обслуживание муниципального долга Боготольского района в полном объеме (ежегодно)</w:t>
            </w:r>
          </w:p>
        </w:tc>
      </w:tr>
      <w:tr w:rsidR="00A50F09" w:rsidRPr="00F73923" w:rsidTr="00195751">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8</w:t>
            </w:r>
          </w:p>
        </w:tc>
        <w:tc>
          <w:tcPr>
            <w:tcW w:w="4395"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3.2 Соблюдение сроков исполнения долговых обязательств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2267"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Своевременное обслуживание муниципального долга Боготольского района (ежегодно)</w:t>
            </w:r>
          </w:p>
        </w:tc>
      </w:tr>
    </w:tbl>
    <w:p w:rsidR="00A50F09" w:rsidRPr="00F73923" w:rsidRDefault="00A50F09" w:rsidP="005E6A35">
      <w:pPr>
        <w:rPr>
          <w:rFonts w:ascii="Arial" w:hAnsi="Arial" w:cs="Arial"/>
          <w:sz w:val="24"/>
          <w:szCs w:val="24"/>
        </w:rPr>
      </w:pPr>
    </w:p>
    <w:p w:rsidR="006E3934" w:rsidRPr="00F73923" w:rsidRDefault="006E3934" w:rsidP="005E6A35">
      <w:pPr>
        <w:rPr>
          <w:rFonts w:ascii="Arial" w:hAnsi="Arial" w:cs="Arial"/>
          <w:sz w:val="24"/>
          <w:szCs w:val="24"/>
        </w:rPr>
        <w:sectPr w:rsidR="006E3934" w:rsidRPr="00F73923" w:rsidSect="005E6A35">
          <w:pgSz w:w="16838" w:h="11906" w:orient="landscape"/>
          <w:pgMar w:top="1701" w:right="1134" w:bottom="851" w:left="1134" w:header="709" w:footer="709" w:gutter="0"/>
          <w:cols w:space="708"/>
          <w:docGrid w:linePitch="360"/>
        </w:sectPr>
      </w:pPr>
    </w:p>
    <w:p w:rsidR="00A50F09" w:rsidRPr="00F73923" w:rsidRDefault="00A50F09" w:rsidP="00E3708F">
      <w:pPr>
        <w:jc w:val="right"/>
        <w:rPr>
          <w:rFonts w:ascii="Arial" w:hAnsi="Arial" w:cs="Arial"/>
          <w:sz w:val="24"/>
          <w:szCs w:val="24"/>
        </w:rPr>
      </w:pPr>
      <w:r w:rsidRPr="00F73923">
        <w:rPr>
          <w:rFonts w:ascii="Arial" w:hAnsi="Arial" w:cs="Arial"/>
          <w:sz w:val="24"/>
          <w:szCs w:val="24"/>
        </w:rPr>
        <w:lastRenderedPageBreak/>
        <w:t>Приложение № 5</w:t>
      </w:r>
    </w:p>
    <w:p w:rsidR="00A50F09" w:rsidRPr="00F73923" w:rsidRDefault="00A50F09" w:rsidP="00E3708F">
      <w:pPr>
        <w:jc w:val="right"/>
        <w:rPr>
          <w:rFonts w:ascii="Arial" w:hAnsi="Arial" w:cs="Arial"/>
          <w:sz w:val="24"/>
          <w:szCs w:val="24"/>
        </w:rPr>
      </w:pPr>
      <w:r w:rsidRPr="00F73923">
        <w:rPr>
          <w:rFonts w:ascii="Arial" w:hAnsi="Arial" w:cs="Arial"/>
          <w:sz w:val="24"/>
          <w:szCs w:val="24"/>
        </w:rPr>
        <w:t>к муниципальной программе</w:t>
      </w:r>
    </w:p>
    <w:p w:rsidR="00A50F09" w:rsidRPr="00F73923" w:rsidRDefault="00F73923" w:rsidP="00E3708F">
      <w:pPr>
        <w:jc w:val="right"/>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муниципальными</w:t>
      </w:r>
    </w:p>
    <w:p w:rsidR="00A50F09" w:rsidRPr="00F73923" w:rsidRDefault="00A50F09" w:rsidP="00E3708F">
      <w:pPr>
        <w:jc w:val="right"/>
        <w:rPr>
          <w:rFonts w:ascii="Arial" w:hAnsi="Arial" w:cs="Arial"/>
          <w:sz w:val="24"/>
          <w:szCs w:val="24"/>
        </w:rPr>
      </w:pPr>
      <w:r w:rsidRPr="00F73923">
        <w:rPr>
          <w:rFonts w:ascii="Arial" w:hAnsi="Arial" w:cs="Arial"/>
          <w:sz w:val="24"/>
          <w:szCs w:val="24"/>
        </w:rPr>
        <w:t>финансами Боготольского района</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E3708F">
      <w:pPr>
        <w:jc w:val="center"/>
        <w:rPr>
          <w:rFonts w:ascii="Arial" w:hAnsi="Arial" w:cs="Arial"/>
          <w:sz w:val="24"/>
          <w:szCs w:val="24"/>
        </w:rPr>
      </w:pPr>
      <w:r w:rsidRPr="00F73923">
        <w:rPr>
          <w:rFonts w:ascii="Arial" w:hAnsi="Arial" w:cs="Arial"/>
          <w:sz w:val="24"/>
          <w:szCs w:val="24"/>
        </w:rPr>
        <w:t>Подпрограмма</w:t>
      </w:r>
    </w:p>
    <w:p w:rsidR="00A50F09" w:rsidRPr="00F73923" w:rsidRDefault="00F73923" w:rsidP="00E3708F">
      <w:pPr>
        <w:jc w:val="cente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p>
    <w:p w:rsidR="00E3708F" w:rsidRPr="00F73923" w:rsidRDefault="00E3708F" w:rsidP="00E3708F">
      <w:pPr>
        <w:jc w:val="center"/>
        <w:rPr>
          <w:rFonts w:ascii="Arial" w:hAnsi="Arial" w:cs="Arial"/>
          <w:sz w:val="24"/>
          <w:szCs w:val="24"/>
        </w:rPr>
      </w:pPr>
    </w:p>
    <w:p w:rsidR="00A50F09" w:rsidRPr="00F73923" w:rsidRDefault="00A50F09" w:rsidP="00E3708F">
      <w:pPr>
        <w:jc w:val="center"/>
        <w:rPr>
          <w:rFonts w:ascii="Arial" w:hAnsi="Arial" w:cs="Arial"/>
          <w:sz w:val="24"/>
          <w:szCs w:val="24"/>
        </w:rPr>
      </w:pPr>
      <w:r w:rsidRPr="00F73923">
        <w:rPr>
          <w:rFonts w:ascii="Arial" w:hAnsi="Arial" w:cs="Arial"/>
          <w:sz w:val="24"/>
          <w:szCs w:val="24"/>
        </w:rPr>
        <w:t>1.</w:t>
      </w:r>
      <w:r w:rsidR="00E3708F" w:rsidRPr="00F73923">
        <w:rPr>
          <w:rFonts w:ascii="Arial" w:hAnsi="Arial" w:cs="Arial"/>
          <w:sz w:val="24"/>
          <w:szCs w:val="24"/>
        </w:rPr>
        <w:t xml:space="preserve"> </w:t>
      </w:r>
      <w:r w:rsidRPr="00F73923">
        <w:rPr>
          <w:rFonts w:ascii="Arial" w:hAnsi="Arial" w:cs="Arial"/>
          <w:sz w:val="24"/>
          <w:szCs w:val="24"/>
        </w:rPr>
        <w:t>Паспорт подпрограммы</w:t>
      </w:r>
    </w:p>
    <w:p w:rsidR="00A50F09" w:rsidRPr="00F73923" w:rsidRDefault="00A50F09" w:rsidP="005E6A35">
      <w:pP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Наименование подпрограммы</w:t>
            </w:r>
          </w:p>
        </w:tc>
        <w:tc>
          <w:tcPr>
            <w:tcW w:w="7171" w:type="dxa"/>
          </w:tcPr>
          <w:p w:rsidR="00A50F09" w:rsidRPr="00F73923" w:rsidRDefault="00F73923" w:rsidP="005E6A35">
            <w:pP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r w:rsidR="00A50F09" w:rsidRPr="00F73923">
              <w:rPr>
                <w:rFonts w:ascii="Arial" w:hAnsi="Arial" w:cs="Arial"/>
                <w:sz w:val="24"/>
                <w:szCs w:val="24"/>
              </w:rPr>
              <w:t xml:space="preserve"> (далее – подпрограмма)</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A50F09" w:rsidRPr="00F73923" w:rsidRDefault="00F73923" w:rsidP="005E6A35">
            <w:pP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w:t>
            </w:r>
            <w:r w:rsidR="005E6A35" w:rsidRPr="00F73923">
              <w:rPr>
                <w:rFonts w:ascii="Arial" w:hAnsi="Arial" w:cs="Arial"/>
                <w:sz w:val="24"/>
                <w:szCs w:val="24"/>
              </w:rPr>
              <w:t xml:space="preserve"> </w:t>
            </w:r>
            <w:r w:rsidRPr="00F73923">
              <w:rPr>
                <w:rFonts w:ascii="Arial" w:hAnsi="Arial" w:cs="Arial"/>
                <w:sz w:val="24"/>
                <w:szCs w:val="24"/>
              </w:rPr>
              <w:t>(далее-исполнитель подпрограммы)</w:t>
            </w:r>
          </w:p>
        </w:tc>
        <w:tc>
          <w:tcPr>
            <w:tcW w:w="7171" w:type="dxa"/>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 (далее – финансовое управление)</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Финансовое управление </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eastAsia="Calibri" w:hAnsi="Arial" w:cs="Arial"/>
                <w:sz w:val="24"/>
                <w:szCs w:val="24"/>
              </w:rPr>
              <w:t>Цель и задачи подпрограммы</w:t>
            </w:r>
          </w:p>
        </w:tc>
        <w:tc>
          <w:tcPr>
            <w:tcW w:w="7171" w:type="dxa"/>
          </w:tcPr>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Цель:</w:t>
            </w:r>
          </w:p>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A50F09" w:rsidRPr="00F73923" w:rsidRDefault="00A50F09" w:rsidP="005E6A35">
            <w:pPr>
              <w:rPr>
                <w:rFonts w:ascii="Arial" w:hAnsi="Arial" w:cs="Arial"/>
                <w:sz w:val="24"/>
                <w:szCs w:val="24"/>
              </w:rPr>
            </w:pPr>
            <w:r w:rsidRPr="00F73923">
              <w:rPr>
                <w:rFonts w:ascii="Arial" w:hAnsi="Arial" w:cs="Arial"/>
                <w:sz w:val="24"/>
                <w:szCs w:val="24"/>
              </w:rPr>
              <w:t>Задачи:</w:t>
            </w:r>
          </w:p>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lastRenderedPageBreak/>
              <w:t>1.</w:t>
            </w:r>
            <w:r w:rsidR="00E3708F" w:rsidRPr="00F73923">
              <w:rPr>
                <w:rFonts w:ascii="Arial" w:hAnsi="Arial" w:cs="Arial"/>
                <w:sz w:val="24"/>
                <w:szCs w:val="24"/>
                <w:lang w:eastAsia="en-US"/>
              </w:rPr>
              <w:t xml:space="preserve"> </w:t>
            </w:r>
            <w:r w:rsidRPr="00F73923">
              <w:rPr>
                <w:rFonts w:ascii="Arial" w:hAnsi="Arial" w:cs="Arial"/>
                <w:sz w:val="24"/>
                <w:szCs w:val="24"/>
                <w:lang w:eastAsia="en-US"/>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2.</w:t>
            </w:r>
            <w:r w:rsidR="00E3708F" w:rsidRPr="00F73923">
              <w:rPr>
                <w:rFonts w:ascii="Arial" w:hAnsi="Arial" w:cs="Arial"/>
                <w:sz w:val="24"/>
                <w:szCs w:val="24"/>
                <w:lang w:eastAsia="en-US"/>
              </w:rPr>
              <w:t xml:space="preserve"> </w:t>
            </w:r>
            <w:r w:rsidRPr="00F73923">
              <w:rPr>
                <w:rFonts w:ascii="Arial" w:hAnsi="Arial" w:cs="Arial"/>
                <w:sz w:val="24"/>
                <w:szCs w:val="24"/>
                <w:lang w:eastAsia="en-US"/>
              </w:rPr>
              <w:t>Обеспечение доступа для граждан к информации о районном бюджете и бюджетном процессе в компактной и доступной форме.</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A50F09" w:rsidRPr="00F73923" w:rsidRDefault="00A50F09" w:rsidP="005E6A35">
            <w:pPr>
              <w:rPr>
                <w:rFonts w:ascii="Arial" w:hAnsi="Arial" w:cs="Arial"/>
                <w:bCs/>
                <w:sz w:val="24"/>
                <w:szCs w:val="24"/>
              </w:rPr>
            </w:pPr>
            <w:r w:rsidRPr="00F73923">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sidR="00E3708F" w:rsidRPr="00F73923">
              <w:rPr>
                <w:rFonts w:ascii="Arial" w:eastAsia="Calibri" w:hAnsi="Arial" w:cs="Arial"/>
                <w:sz w:val="24"/>
                <w:szCs w:val="24"/>
              </w:rPr>
              <w:t xml:space="preserve"> </w:t>
            </w:r>
            <w:r w:rsidRPr="00F73923">
              <w:rPr>
                <w:rFonts w:ascii="Arial" w:eastAsia="Calibri" w:hAnsi="Arial" w:cs="Arial"/>
                <w:sz w:val="24"/>
                <w:szCs w:val="24"/>
              </w:rPr>
              <w:t>1 к подпрограмме.</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Сроки реализации </w:t>
            </w:r>
            <w:r w:rsidRPr="00F73923">
              <w:rPr>
                <w:rFonts w:ascii="Arial" w:eastAsia="Calibri" w:hAnsi="Arial" w:cs="Arial"/>
                <w:sz w:val="24"/>
                <w:szCs w:val="24"/>
              </w:rPr>
              <w:t>подпрограммы</w:t>
            </w:r>
          </w:p>
        </w:tc>
        <w:tc>
          <w:tcPr>
            <w:tcW w:w="7171" w:type="dxa"/>
          </w:tcPr>
          <w:p w:rsidR="00A50F09" w:rsidRPr="00F73923" w:rsidRDefault="00A50F09" w:rsidP="007F6486">
            <w:pPr>
              <w:rPr>
                <w:rFonts w:ascii="Arial" w:hAnsi="Arial" w:cs="Arial"/>
                <w:sz w:val="24"/>
                <w:szCs w:val="24"/>
              </w:rPr>
            </w:pPr>
            <w:r w:rsidRPr="00F73923">
              <w:rPr>
                <w:rFonts w:ascii="Arial" w:hAnsi="Arial" w:cs="Arial"/>
                <w:sz w:val="24"/>
                <w:szCs w:val="24"/>
              </w:rPr>
              <w:t>202</w:t>
            </w:r>
            <w:r w:rsidR="007F6486" w:rsidRPr="00F73923">
              <w:rPr>
                <w:rFonts w:ascii="Arial" w:hAnsi="Arial" w:cs="Arial"/>
                <w:sz w:val="24"/>
                <w:szCs w:val="24"/>
              </w:rPr>
              <w:t>2</w:t>
            </w:r>
            <w:r w:rsidRPr="00F73923">
              <w:rPr>
                <w:rFonts w:ascii="Arial" w:hAnsi="Arial" w:cs="Arial"/>
                <w:sz w:val="24"/>
                <w:szCs w:val="24"/>
              </w:rPr>
              <w:t xml:space="preserve"> - 20</w:t>
            </w:r>
            <w:r w:rsidR="007F6486" w:rsidRPr="00F73923">
              <w:rPr>
                <w:rFonts w:ascii="Arial" w:hAnsi="Arial" w:cs="Arial"/>
                <w:sz w:val="24"/>
                <w:szCs w:val="24"/>
              </w:rPr>
              <w:t>4</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F73923">
              <w:rPr>
                <w:rFonts w:ascii="Arial" w:hAnsi="Arial" w:cs="Arial"/>
                <w:bCs/>
                <w:spacing w:val="-4"/>
                <w:sz w:val="24"/>
                <w:szCs w:val="24"/>
              </w:rPr>
              <w:t>на очередной финансовый год и плановый период</w:t>
            </w:r>
          </w:p>
        </w:tc>
        <w:tc>
          <w:tcPr>
            <w:tcW w:w="7171" w:type="dxa"/>
          </w:tcPr>
          <w:p w:rsidR="00A50F09" w:rsidRPr="00F73923" w:rsidRDefault="00A50F09" w:rsidP="005E6A35">
            <w:pPr>
              <w:rPr>
                <w:rFonts w:ascii="Arial" w:hAnsi="Arial" w:cs="Arial"/>
                <w:sz w:val="24"/>
                <w:szCs w:val="24"/>
              </w:rPr>
            </w:pPr>
            <w:r w:rsidRPr="00F73923">
              <w:rPr>
                <w:rFonts w:ascii="Arial" w:hAnsi="Arial" w:cs="Arial"/>
                <w:sz w:val="24"/>
                <w:szCs w:val="24"/>
              </w:rPr>
              <w:t>Источник финансирования – средства районного бюджета.</w:t>
            </w:r>
          </w:p>
          <w:p w:rsidR="00A50F09" w:rsidRPr="00F73923" w:rsidRDefault="00A50F09" w:rsidP="005E6A35">
            <w:pPr>
              <w:rPr>
                <w:rFonts w:ascii="Arial" w:hAnsi="Arial" w:cs="Arial"/>
                <w:sz w:val="24"/>
                <w:szCs w:val="24"/>
              </w:rPr>
            </w:pPr>
            <w:r w:rsidRPr="00F73923">
              <w:rPr>
                <w:rFonts w:ascii="Arial" w:hAnsi="Arial" w:cs="Arial"/>
                <w:sz w:val="24"/>
                <w:szCs w:val="24"/>
              </w:rPr>
              <w:t xml:space="preserve">объем бюджетных ассигнований на реализацию подпрограммы составляет </w:t>
            </w:r>
            <w:r w:rsidR="007F6486" w:rsidRPr="00F73923">
              <w:rPr>
                <w:rFonts w:ascii="Arial" w:hAnsi="Arial" w:cs="Arial"/>
                <w:sz w:val="24"/>
                <w:szCs w:val="24"/>
              </w:rPr>
              <w:t>29013,3</w:t>
            </w:r>
            <w:r w:rsidRPr="00F73923">
              <w:rPr>
                <w:rFonts w:ascii="Arial" w:hAnsi="Arial" w:cs="Arial"/>
                <w:sz w:val="24"/>
                <w:szCs w:val="24"/>
              </w:rPr>
              <w:t xml:space="preserve"> тыс. рублей, в том числе: </w:t>
            </w:r>
          </w:p>
          <w:p w:rsidR="00A50F09" w:rsidRPr="00F73923" w:rsidRDefault="00A50F09" w:rsidP="005E6A35">
            <w:pPr>
              <w:rPr>
                <w:rFonts w:ascii="Arial" w:hAnsi="Arial" w:cs="Arial"/>
                <w:sz w:val="24"/>
                <w:szCs w:val="24"/>
              </w:rPr>
            </w:pPr>
            <w:r w:rsidRPr="00F73923">
              <w:rPr>
                <w:rFonts w:ascii="Arial" w:hAnsi="Arial" w:cs="Arial"/>
                <w:sz w:val="24"/>
                <w:szCs w:val="24"/>
              </w:rPr>
              <w:t>0,0</w:t>
            </w:r>
            <w:r w:rsidR="006D78BA" w:rsidRPr="00F73923">
              <w:rPr>
                <w:rFonts w:ascii="Arial" w:hAnsi="Arial" w:cs="Arial"/>
                <w:sz w:val="24"/>
                <w:szCs w:val="24"/>
              </w:rPr>
              <w:t xml:space="preserve"> </w:t>
            </w:r>
            <w:r w:rsidRPr="00F73923">
              <w:rPr>
                <w:rFonts w:ascii="Arial" w:hAnsi="Arial" w:cs="Arial"/>
                <w:sz w:val="24"/>
                <w:szCs w:val="24"/>
              </w:rPr>
              <w:t>тыс. рублей – средства федерального бюджета;</w:t>
            </w:r>
          </w:p>
          <w:p w:rsidR="00A50F09" w:rsidRPr="00F73923" w:rsidRDefault="00A50F09" w:rsidP="005E6A35">
            <w:pPr>
              <w:rPr>
                <w:rFonts w:ascii="Arial" w:hAnsi="Arial" w:cs="Arial"/>
                <w:sz w:val="24"/>
                <w:szCs w:val="24"/>
              </w:rPr>
            </w:pPr>
            <w:r w:rsidRPr="00F73923">
              <w:rPr>
                <w:rFonts w:ascii="Arial" w:hAnsi="Arial" w:cs="Arial"/>
                <w:sz w:val="24"/>
                <w:szCs w:val="24"/>
              </w:rPr>
              <w:t>0,0 тыс. рублей – средства краевого бюджета;</w:t>
            </w:r>
          </w:p>
          <w:p w:rsidR="00A50F09" w:rsidRPr="00F73923" w:rsidRDefault="007F6486" w:rsidP="005E6A35">
            <w:pPr>
              <w:rPr>
                <w:rFonts w:ascii="Arial" w:hAnsi="Arial" w:cs="Arial"/>
                <w:sz w:val="24"/>
                <w:szCs w:val="24"/>
              </w:rPr>
            </w:pPr>
            <w:r w:rsidRPr="00F73923">
              <w:rPr>
                <w:rFonts w:ascii="Arial" w:hAnsi="Arial" w:cs="Arial"/>
                <w:sz w:val="24"/>
                <w:szCs w:val="24"/>
              </w:rPr>
              <w:t>29013,3</w:t>
            </w:r>
            <w:r w:rsidR="00A50F09" w:rsidRPr="00F73923">
              <w:rPr>
                <w:rFonts w:ascii="Arial" w:hAnsi="Arial" w:cs="Arial"/>
                <w:sz w:val="24"/>
                <w:szCs w:val="24"/>
              </w:rPr>
              <w:t xml:space="preserve"> тыс. рублей – средства районного бюджета.</w:t>
            </w:r>
          </w:p>
          <w:p w:rsidR="00A50F09" w:rsidRPr="00F73923" w:rsidRDefault="00A50F09" w:rsidP="005E6A35">
            <w:pPr>
              <w:rPr>
                <w:rFonts w:ascii="Arial" w:hAnsi="Arial" w:cs="Arial"/>
                <w:sz w:val="24"/>
                <w:szCs w:val="24"/>
              </w:rPr>
            </w:pPr>
            <w:r w:rsidRPr="00F73923">
              <w:rPr>
                <w:rFonts w:ascii="Arial" w:hAnsi="Arial" w:cs="Arial"/>
                <w:sz w:val="24"/>
                <w:szCs w:val="24"/>
              </w:rPr>
              <w:t>Объем финансирования по годам реализации подпрограммы:</w:t>
            </w:r>
          </w:p>
          <w:p w:rsidR="00A50F09" w:rsidRPr="00F73923" w:rsidRDefault="00A50F09" w:rsidP="005E6A35">
            <w:pPr>
              <w:rPr>
                <w:rFonts w:ascii="Arial" w:hAnsi="Arial" w:cs="Arial"/>
                <w:sz w:val="24"/>
                <w:szCs w:val="24"/>
              </w:rPr>
            </w:pPr>
            <w:r w:rsidRPr="00F73923">
              <w:rPr>
                <w:rFonts w:ascii="Arial" w:hAnsi="Arial" w:cs="Arial"/>
                <w:sz w:val="24"/>
                <w:szCs w:val="24"/>
              </w:rPr>
              <w:t>202</w:t>
            </w:r>
            <w:r w:rsidR="007F6486" w:rsidRPr="00F73923">
              <w:rPr>
                <w:rFonts w:ascii="Arial" w:hAnsi="Arial" w:cs="Arial"/>
                <w:sz w:val="24"/>
                <w:szCs w:val="24"/>
              </w:rPr>
              <w:t>2</w:t>
            </w:r>
            <w:r w:rsidRPr="00F73923">
              <w:rPr>
                <w:rFonts w:ascii="Arial" w:hAnsi="Arial" w:cs="Arial"/>
                <w:sz w:val="24"/>
                <w:szCs w:val="24"/>
              </w:rPr>
              <w:t xml:space="preserve"> год – </w:t>
            </w:r>
            <w:r w:rsidR="007F6486" w:rsidRPr="00F73923">
              <w:rPr>
                <w:rFonts w:ascii="Arial" w:hAnsi="Arial" w:cs="Arial"/>
                <w:sz w:val="24"/>
                <w:szCs w:val="24"/>
              </w:rPr>
              <w:t>10196,1</w:t>
            </w:r>
            <w:r w:rsidR="005E6A35" w:rsidRPr="00F73923">
              <w:rPr>
                <w:rFonts w:ascii="Arial" w:hAnsi="Arial" w:cs="Arial"/>
                <w:sz w:val="24"/>
                <w:szCs w:val="24"/>
              </w:rPr>
              <w:t xml:space="preserve"> </w:t>
            </w:r>
            <w:r w:rsidRPr="00F73923">
              <w:rPr>
                <w:rFonts w:ascii="Arial" w:hAnsi="Arial" w:cs="Arial"/>
                <w:sz w:val="24"/>
                <w:szCs w:val="24"/>
              </w:rPr>
              <w:t>тыс. рублей, в том числе:</w:t>
            </w:r>
          </w:p>
          <w:p w:rsidR="00A50F09" w:rsidRPr="00F73923" w:rsidRDefault="00A50F09" w:rsidP="005E6A35">
            <w:pPr>
              <w:rPr>
                <w:rFonts w:ascii="Arial" w:hAnsi="Arial" w:cs="Arial"/>
                <w:sz w:val="24"/>
                <w:szCs w:val="24"/>
              </w:rPr>
            </w:pPr>
            <w:r w:rsidRPr="00F73923">
              <w:rPr>
                <w:rFonts w:ascii="Arial" w:hAnsi="Arial" w:cs="Arial"/>
                <w:sz w:val="24"/>
                <w:szCs w:val="24"/>
              </w:rPr>
              <w:t>0,0 тыс. рублей – средства федерального бюджета;</w:t>
            </w:r>
          </w:p>
          <w:p w:rsidR="00A50F09" w:rsidRPr="00F73923" w:rsidRDefault="00A50F09" w:rsidP="005E6A35">
            <w:pPr>
              <w:rPr>
                <w:rFonts w:ascii="Arial" w:hAnsi="Arial" w:cs="Arial"/>
                <w:sz w:val="24"/>
                <w:szCs w:val="24"/>
              </w:rPr>
            </w:pPr>
            <w:r w:rsidRPr="00F73923">
              <w:rPr>
                <w:rFonts w:ascii="Arial" w:hAnsi="Arial" w:cs="Arial"/>
                <w:sz w:val="24"/>
                <w:szCs w:val="24"/>
              </w:rPr>
              <w:t>0,0 тыс. рублей - средства краевого бюджета;</w:t>
            </w:r>
          </w:p>
          <w:p w:rsidR="00A50F09" w:rsidRPr="00F73923" w:rsidRDefault="007F6486" w:rsidP="005E6A35">
            <w:pPr>
              <w:rPr>
                <w:rFonts w:ascii="Arial" w:hAnsi="Arial" w:cs="Arial"/>
                <w:sz w:val="24"/>
                <w:szCs w:val="24"/>
              </w:rPr>
            </w:pPr>
            <w:r w:rsidRPr="00F73923">
              <w:rPr>
                <w:rFonts w:ascii="Arial" w:hAnsi="Arial" w:cs="Arial"/>
                <w:sz w:val="24"/>
                <w:szCs w:val="24"/>
              </w:rPr>
              <w:t>10196,1</w:t>
            </w:r>
            <w:r w:rsidR="00506274" w:rsidRPr="00F73923">
              <w:rPr>
                <w:rFonts w:ascii="Arial" w:hAnsi="Arial" w:cs="Arial"/>
                <w:sz w:val="24"/>
                <w:szCs w:val="24"/>
              </w:rPr>
              <w:t xml:space="preserve"> </w:t>
            </w:r>
            <w:r w:rsidR="00A50F09" w:rsidRPr="00F73923">
              <w:rPr>
                <w:rFonts w:ascii="Arial" w:hAnsi="Arial" w:cs="Arial"/>
                <w:sz w:val="24"/>
                <w:szCs w:val="24"/>
              </w:rPr>
              <w:t>тыс. рублей - средства районного бюджета</w:t>
            </w:r>
            <w:r w:rsidR="00F73923">
              <w:rPr>
                <w:rFonts w:ascii="Arial" w:hAnsi="Arial" w:cs="Arial"/>
                <w:sz w:val="24"/>
                <w:szCs w:val="24"/>
              </w:rPr>
              <w:t>»</w:t>
            </w:r>
            <w:r w:rsidR="00A50F09" w:rsidRPr="00F73923">
              <w:rPr>
                <w:rFonts w:ascii="Arial" w:hAnsi="Arial" w:cs="Arial"/>
                <w:sz w:val="24"/>
                <w:szCs w:val="24"/>
              </w:rPr>
              <w:t>.</w:t>
            </w:r>
          </w:p>
          <w:p w:rsidR="00A50F09" w:rsidRPr="00F73923" w:rsidRDefault="00A50F09" w:rsidP="005E6A35">
            <w:pPr>
              <w:rPr>
                <w:rFonts w:ascii="Arial" w:hAnsi="Arial" w:cs="Arial"/>
                <w:sz w:val="24"/>
                <w:szCs w:val="24"/>
              </w:rPr>
            </w:pPr>
            <w:r w:rsidRPr="00F73923">
              <w:rPr>
                <w:rFonts w:ascii="Arial" w:hAnsi="Arial" w:cs="Arial"/>
                <w:sz w:val="24"/>
                <w:szCs w:val="24"/>
              </w:rPr>
              <w:t>202</w:t>
            </w:r>
            <w:r w:rsidR="007F6486" w:rsidRPr="00F73923">
              <w:rPr>
                <w:rFonts w:ascii="Arial" w:hAnsi="Arial" w:cs="Arial"/>
                <w:sz w:val="24"/>
                <w:szCs w:val="24"/>
              </w:rPr>
              <w:t>3</w:t>
            </w:r>
            <w:r w:rsidRPr="00F73923">
              <w:rPr>
                <w:rFonts w:ascii="Arial" w:hAnsi="Arial" w:cs="Arial"/>
                <w:sz w:val="24"/>
                <w:szCs w:val="24"/>
              </w:rPr>
              <w:t xml:space="preserve"> год – </w:t>
            </w:r>
            <w:r w:rsidR="007F6486" w:rsidRPr="00F73923">
              <w:rPr>
                <w:rFonts w:ascii="Arial" w:hAnsi="Arial" w:cs="Arial"/>
                <w:sz w:val="24"/>
                <w:szCs w:val="24"/>
              </w:rPr>
              <w:t>9408,6</w:t>
            </w:r>
            <w:r w:rsidR="005E6A35" w:rsidRPr="00F73923">
              <w:rPr>
                <w:rFonts w:ascii="Arial" w:hAnsi="Arial" w:cs="Arial"/>
                <w:sz w:val="24"/>
                <w:szCs w:val="24"/>
              </w:rPr>
              <w:t xml:space="preserve"> </w:t>
            </w:r>
            <w:r w:rsidRPr="00F73923">
              <w:rPr>
                <w:rFonts w:ascii="Arial" w:hAnsi="Arial" w:cs="Arial"/>
                <w:sz w:val="24"/>
                <w:szCs w:val="24"/>
              </w:rPr>
              <w:t>тыс. рублей, в том числе:</w:t>
            </w:r>
          </w:p>
          <w:p w:rsidR="00A50F09" w:rsidRPr="00F73923" w:rsidRDefault="00A50F09" w:rsidP="005E6A35">
            <w:pPr>
              <w:rPr>
                <w:rFonts w:ascii="Arial" w:hAnsi="Arial" w:cs="Arial"/>
                <w:sz w:val="24"/>
                <w:szCs w:val="24"/>
              </w:rPr>
            </w:pPr>
            <w:r w:rsidRPr="00F73923">
              <w:rPr>
                <w:rFonts w:ascii="Arial" w:hAnsi="Arial" w:cs="Arial"/>
                <w:sz w:val="24"/>
                <w:szCs w:val="24"/>
              </w:rPr>
              <w:t>0,0 тыс. рублей – средства федерального бюджета;</w:t>
            </w:r>
          </w:p>
          <w:p w:rsidR="00A50F09" w:rsidRPr="00F73923" w:rsidRDefault="00A50F09" w:rsidP="005E6A35">
            <w:pPr>
              <w:rPr>
                <w:rFonts w:ascii="Arial" w:hAnsi="Arial" w:cs="Arial"/>
                <w:sz w:val="24"/>
                <w:szCs w:val="24"/>
              </w:rPr>
            </w:pPr>
            <w:r w:rsidRPr="00F73923">
              <w:rPr>
                <w:rFonts w:ascii="Arial" w:hAnsi="Arial" w:cs="Arial"/>
                <w:sz w:val="24"/>
                <w:szCs w:val="24"/>
              </w:rPr>
              <w:t>0,0 тыс. рублей - средства краевого бюджета;</w:t>
            </w:r>
          </w:p>
          <w:p w:rsidR="00A50F09" w:rsidRPr="00F73923" w:rsidRDefault="007F6486" w:rsidP="005E6A35">
            <w:pPr>
              <w:rPr>
                <w:rFonts w:ascii="Arial" w:hAnsi="Arial" w:cs="Arial"/>
                <w:sz w:val="24"/>
                <w:szCs w:val="24"/>
              </w:rPr>
            </w:pPr>
            <w:r w:rsidRPr="00F73923">
              <w:rPr>
                <w:rFonts w:ascii="Arial" w:hAnsi="Arial" w:cs="Arial"/>
                <w:sz w:val="24"/>
                <w:szCs w:val="24"/>
              </w:rPr>
              <w:t>9408,6</w:t>
            </w:r>
            <w:r w:rsidR="00A50F09" w:rsidRPr="00F73923">
              <w:rPr>
                <w:rFonts w:ascii="Arial" w:hAnsi="Arial" w:cs="Arial"/>
                <w:sz w:val="24"/>
                <w:szCs w:val="24"/>
              </w:rPr>
              <w:t xml:space="preserve"> тыс. рублей - средства районного бюджета</w:t>
            </w:r>
            <w:r w:rsidR="00F73923">
              <w:rPr>
                <w:rFonts w:ascii="Arial" w:hAnsi="Arial" w:cs="Arial"/>
                <w:sz w:val="24"/>
                <w:szCs w:val="24"/>
              </w:rPr>
              <w:t>»</w:t>
            </w:r>
            <w:r w:rsidR="00A50F09" w:rsidRPr="00F73923">
              <w:rPr>
                <w:rFonts w:ascii="Arial" w:hAnsi="Arial" w:cs="Arial"/>
                <w:sz w:val="24"/>
                <w:szCs w:val="24"/>
              </w:rPr>
              <w:t>.</w:t>
            </w:r>
          </w:p>
          <w:p w:rsidR="00A50F09" w:rsidRPr="00F73923" w:rsidRDefault="00A50F09" w:rsidP="005E6A35">
            <w:pPr>
              <w:rPr>
                <w:rFonts w:ascii="Arial" w:hAnsi="Arial" w:cs="Arial"/>
                <w:sz w:val="24"/>
                <w:szCs w:val="24"/>
              </w:rPr>
            </w:pPr>
            <w:r w:rsidRPr="00F73923">
              <w:rPr>
                <w:rFonts w:ascii="Arial" w:hAnsi="Arial" w:cs="Arial"/>
                <w:sz w:val="24"/>
                <w:szCs w:val="24"/>
              </w:rPr>
              <w:t>202</w:t>
            </w:r>
            <w:r w:rsidR="007F6486" w:rsidRPr="00F73923">
              <w:rPr>
                <w:rFonts w:ascii="Arial" w:hAnsi="Arial" w:cs="Arial"/>
                <w:sz w:val="24"/>
                <w:szCs w:val="24"/>
              </w:rPr>
              <w:t>4</w:t>
            </w:r>
            <w:r w:rsidRPr="00F73923">
              <w:rPr>
                <w:rFonts w:ascii="Arial" w:hAnsi="Arial" w:cs="Arial"/>
                <w:sz w:val="24"/>
                <w:szCs w:val="24"/>
              </w:rPr>
              <w:t xml:space="preserve"> год – </w:t>
            </w:r>
            <w:r w:rsidR="007F6486" w:rsidRPr="00F73923">
              <w:rPr>
                <w:rFonts w:ascii="Arial" w:hAnsi="Arial" w:cs="Arial"/>
                <w:sz w:val="24"/>
                <w:szCs w:val="24"/>
              </w:rPr>
              <w:t>9408,6</w:t>
            </w:r>
            <w:r w:rsidRPr="00F73923">
              <w:rPr>
                <w:rFonts w:ascii="Arial" w:hAnsi="Arial" w:cs="Arial"/>
                <w:sz w:val="24"/>
                <w:szCs w:val="24"/>
              </w:rPr>
              <w:t xml:space="preserve"> тыс. рублей, в том числе:</w:t>
            </w:r>
          </w:p>
          <w:p w:rsidR="00A50F09" w:rsidRPr="00F73923" w:rsidRDefault="00A50F09" w:rsidP="005E6A35">
            <w:pPr>
              <w:rPr>
                <w:rFonts w:ascii="Arial" w:hAnsi="Arial" w:cs="Arial"/>
                <w:sz w:val="24"/>
                <w:szCs w:val="24"/>
              </w:rPr>
            </w:pPr>
            <w:r w:rsidRPr="00F73923">
              <w:rPr>
                <w:rFonts w:ascii="Arial" w:hAnsi="Arial" w:cs="Arial"/>
                <w:sz w:val="24"/>
                <w:szCs w:val="24"/>
              </w:rPr>
              <w:t>0,0 тыс. рублей – средства федерального бюджета;</w:t>
            </w:r>
          </w:p>
          <w:p w:rsidR="00A50F09" w:rsidRPr="00F73923" w:rsidRDefault="00A50F09" w:rsidP="005E6A35">
            <w:pPr>
              <w:rPr>
                <w:rFonts w:ascii="Arial" w:hAnsi="Arial" w:cs="Arial"/>
                <w:sz w:val="24"/>
                <w:szCs w:val="24"/>
              </w:rPr>
            </w:pPr>
            <w:r w:rsidRPr="00F73923">
              <w:rPr>
                <w:rFonts w:ascii="Arial" w:hAnsi="Arial" w:cs="Arial"/>
                <w:sz w:val="24"/>
                <w:szCs w:val="24"/>
              </w:rPr>
              <w:t>0,0 тыс. рублей - средства краевого бюджета;</w:t>
            </w:r>
          </w:p>
          <w:p w:rsidR="00A50F09" w:rsidRPr="00F73923" w:rsidRDefault="007F6486" w:rsidP="005E6A35">
            <w:pPr>
              <w:rPr>
                <w:rFonts w:ascii="Arial" w:hAnsi="Arial" w:cs="Arial"/>
                <w:sz w:val="24"/>
                <w:szCs w:val="24"/>
              </w:rPr>
            </w:pPr>
            <w:r w:rsidRPr="00F73923">
              <w:rPr>
                <w:rFonts w:ascii="Arial" w:hAnsi="Arial" w:cs="Arial"/>
                <w:sz w:val="24"/>
                <w:szCs w:val="24"/>
              </w:rPr>
              <w:t>9408,6</w:t>
            </w:r>
            <w:r w:rsidR="00A50F09" w:rsidRPr="00F73923">
              <w:rPr>
                <w:rFonts w:ascii="Arial" w:hAnsi="Arial" w:cs="Arial"/>
                <w:sz w:val="24"/>
                <w:szCs w:val="24"/>
              </w:rPr>
              <w:t xml:space="preserve"> тыс. рублей - средства районного бюджета</w:t>
            </w:r>
            <w:r w:rsidR="00F73923">
              <w:rPr>
                <w:rFonts w:ascii="Arial" w:hAnsi="Arial" w:cs="Arial"/>
                <w:sz w:val="24"/>
                <w:szCs w:val="24"/>
              </w:rPr>
              <w:t>»</w:t>
            </w:r>
            <w:r w:rsidR="00A50F09" w:rsidRPr="00F73923">
              <w:rPr>
                <w:rFonts w:ascii="Arial" w:hAnsi="Arial" w:cs="Arial"/>
                <w:sz w:val="24"/>
                <w:szCs w:val="24"/>
              </w:rPr>
              <w:t>.</w:t>
            </w:r>
          </w:p>
        </w:tc>
      </w:tr>
    </w:tbl>
    <w:p w:rsidR="00A50F09" w:rsidRPr="00F73923" w:rsidRDefault="00A50F09" w:rsidP="005E6A35">
      <w:pPr>
        <w:rPr>
          <w:rFonts w:ascii="Arial" w:hAnsi="Arial" w:cs="Arial"/>
          <w:sz w:val="24"/>
          <w:szCs w:val="24"/>
        </w:rPr>
      </w:pPr>
    </w:p>
    <w:p w:rsidR="00A50F09" w:rsidRPr="00F73923" w:rsidRDefault="00A50F09" w:rsidP="00E3708F">
      <w:pPr>
        <w:jc w:val="center"/>
        <w:rPr>
          <w:rFonts w:ascii="Arial" w:hAnsi="Arial" w:cs="Arial"/>
          <w:sz w:val="24"/>
          <w:szCs w:val="24"/>
        </w:rPr>
      </w:pPr>
      <w:r w:rsidRPr="00F73923">
        <w:rPr>
          <w:rFonts w:ascii="Arial" w:hAnsi="Arial" w:cs="Arial"/>
          <w:sz w:val="24"/>
          <w:szCs w:val="24"/>
        </w:rPr>
        <w:t>2. Мероприятия подпрограммы</w:t>
      </w:r>
    </w:p>
    <w:p w:rsidR="00A50F09" w:rsidRPr="00F73923" w:rsidRDefault="00A50F09" w:rsidP="00E3708F">
      <w:pPr>
        <w:ind w:firstLine="709"/>
        <w:jc w:val="both"/>
        <w:rPr>
          <w:rFonts w:ascii="Arial" w:hAnsi="Arial" w:cs="Arial"/>
          <w:sz w:val="24"/>
          <w:szCs w:val="24"/>
        </w:rPr>
      </w:pP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Для достижения поставленной цели и решения задач по обеспечению реализации муниципальной программы предусмотрены мероприятия подпрограммы.</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Перечень подпрограммных мероприятий представлен в приложении № 2 к подпрограмме.</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Главным распорядителем бюджетных средств является финансовое </w:t>
      </w:r>
      <w:r w:rsidRPr="00F73923">
        <w:rPr>
          <w:rFonts w:ascii="Arial" w:hAnsi="Arial" w:cs="Arial"/>
          <w:sz w:val="24"/>
          <w:szCs w:val="24"/>
        </w:rPr>
        <w:lastRenderedPageBreak/>
        <w:t>управление.</w:t>
      </w:r>
    </w:p>
    <w:p w:rsidR="00A50F09" w:rsidRPr="00F73923" w:rsidRDefault="00A50F09" w:rsidP="00E3708F">
      <w:pPr>
        <w:ind w:firstLine="709"/>
        <w:jc w:val="both"/>
        <w:rPr>
          <w:rFonts w:ascii="Arial" w:hAnsi="Arial" w:cs="Arial"/>
          <w:sz w:val="24"/>
          <w:szCs w:val="24"/>
        </w:rPr>
      </w:pPr>
    </w:p>
    <w:p w:rsidR="00A50F09" w:rsidRPr="00F73923" w:rsidRDefault="00A50F09" w:rsidP="00E3708F">
      <w:pPr>
        <w:jc w:val="center"/>
        <w:rPr>
          <w:rFonts w:ascii="Arial" w:hAnsi="Arial" w:cs="Arial"/>
          <w:sz w:val="24"/>
          <w:szCs w:val="24"/>
        </w:rPr>
      </w:pPr>
      <w:r w:rsidRPr="00F73923">
        <w:rPr>
          <w:rFonts w:ascii="Arial" w:hAnsi="Arial" w:cs="Arial"/>
          <w:sz w:val="24"/>
          <w:szCs w:val="24"/>
        </w:rPr>
        <w:t>3.</w:t>
      </w:r>
      <w:r w:rsidR="00E3708F" w:rsidRPr="00F73923">
        <w:rPr>
          <w:rFonts w:ascii="Arial" w:hAnsi="Arial" w:cs="Arial"/>
          <w:sz w:val="24"/>
          <w:szCs w:val="24"/>
        </w:rPr>
        <w:t xml:space="preserve"> </w:t>
      </w:r>
      <w:r w:rsidRPr="00F73923">
        <w:rPr>
          <w:rFonts w:ascii="Arial" w:hAnsi="Arial" w:cs="Arial"/>
          <w:sz w:val="24"/>
          <w:szCs w:val="24"/>
        </w:rPr>
        <w:t>Механизм реализации подпрограммы</w:t>
      </w:r>
    </w:p>
    <w:p w:rsidR="00A50F09" w:rsidRPr="00F73923" w:rsidRDefault="00A50F09" w:rsidP="00E3708F">
      <w:pPr>
        <w:ind w:firstLine="709"/>
        <w:jc w:val="both"/>
        <w:rPr>
          <w:rFonts w:ascii="Arial" w:hAnsi="Arial" w:cs="Arial"/>
          <w:sz w:val="24"/>
          <w:szCs w:val="24"/>
        </w:rPr>
      </w:pP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Реализацию мероприятий подпрограммы осуществляет финансовое управление. Финансовое управление выбрано в качестве исполнителя подпрограммы в соответствии с закрепленными за ним полномочиями по обеспечению устойчивого функционирования и развития бюджетной системы, бюджетного устройства и бюджетного процесса района.</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В рамках решения задач подпрограммы реализуются следующие мероприятия:</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1. Руководство и управление в сфере установленных функций.</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В рамках данного мероприятия финансовым управлением осуществляется:</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1) внедрение современных механизмов организации бюджетного процесса, переход на </w:t>
      </w:r>
      <w:r w:rsidR="00F73923">
        <w:rPr>
          <w:rFonts w:ascii="Arial" w:hAnsi="Arial" w:cs="Arial"/>
          <w:sz w:val="24"/>
          <w:szCs w:val="24"/>
        </w:rPr>
        <w:t>«</w:t>
      </w:r>
      <w:r w:rsidRPr="00F73923">
        <w:rPr>
          <w:rFonts w:ascii="Arial" w:hAnsi="Arial" w:cs="Arial"/>
          <w:sz w:val="24"/>
          <w:szCs w:val="24"/>
        </w:rPr>
        <w:t>программный бюджет</w:t>
      </w:r>
      <w:r w:rsidR="00F73923">
        <w:rPr>
          <w:rFonts w:ascii="Arial" w:hAnsi="Arial" w:cs="Arial"/>
          <w:sz w:val="24"/>
          <w:szCs w:val="24"/>
        </w:rPr>
        <w:t>»</w:t>
      </w:r>
      <w:r w:rsidRPr="00F73923">
        <w:rPr>
          <w:rFonts w:ascii="Arial" w:hAnsi="Arial" w:cs="Arial"/>
          <w:sz w:val="24"/>
          <w:szCs w:val="24"/>
        </w:rPr>
        <w:t>.</w:t>
      </w:r>
    </w:p>
    <w:p w:rsidR="00A50F09" w:rsidRPr="00F73923" w:rsidRDefault="00A50F09" w:rsidP="00E3708F">
      <w:pPr>
        <w:ind w:firstLine="709"/>
        <w:jc w:val="both"/>
        <w:rPr>
          <w:rFonts w:ascii="Arial" w:hAnsi="Arial" w:cs="Arial"/>
          <w:sz w:val="24"/>
          <w:szCs w:val="24"/>
        </w:rPr>
      </w:pPr>
      <w:proofErr w:type="gramStart"/>
      <w:r w:rsidRPr="00F73923">
        <w:rPr>
          <w:rFonts w:ascii="Arial" w:hAnsi="Arial" w:cs="Arial"/>
          <w:sz w:val="24"/>
          <w:szCs w:val="24"/>
        </w:rPr>
        <w:t xml:space="preserve">В связи с вступлением в силу Федерального закона от 07.05.2013 № 104-ФЗ </w:t>
      </w:r>
      <w:r w:rsidR="00F73923">
        <w:rPr>
          <w:rFonts w:ascii="Arial" w:hAnsi="Arial" w:cs="Arial"/>
          <w:sz w:val="24"/>
          <w:szCs w:val="24"/>
        </w:rPr>
        <w:t>«</w:t>
      </w:r>
      <w:r w:rsidRPr="00F73923">
        <w:rPr>
          <w:rFonts w:ascii="Arial" w:hAnsi="Arial" w:cs="Arial"/>
          <w:sz w:val="24"/>
          <w:szCs w:val="24"/>
        </w:rPr>
        <w: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w:t>
      </w:r>
      <w:r w:rsidR="00F73923">
        <w:rPr>
          <w:rFonts w:ascii="Arial" w:hAnsi="Arial" w:cs="Arial"/>
          <w:sz w:val="24"/>
          <w:szCs w:val="24"/>
        </w:rPr>
        <w:t>»</w:t>
      </w:r>
      <w:r w:rsidRPr="00F73923">
        <w:rPr>
          <w:rFonts w:ascii="Arial" w:hAnsi="Arial" w:cs="Arial"/>
          <w:sz w:val="24"/>
          <w:szCs w:val="24"/>
        </w:rPr>
        <w:t xml:space="preserve"> внесены изменения в Решение Боготольского районного Совета депутатов от 10.11.2016</w:t>
      </w:r>
      <w:r w:rsidR="00712A2A" w:rsidRPr="00F73923">
        <w:rPr>
          <w:rFonts w:ascii="Arial" w:hAnsi="Arial" w:cs="Arial"/>
          <w:sz w:val="24"/>
          <w:szCs w:val="24"/>
        </w:rPr>
        <w:t xml:space="preserve"> </w:t>
      </w:r>
      <w:r w:rsidRPr="00F73923">
        <w:rPr>
          <w:rFonts w:ascii="Arial" w:hAnsi="Arial" w:cs="Arial"/>
          <w:sz w:val="24"/>
          <w:szCs w:val="24"/>
        </w:rPr>
        <w:t>№</w:t>
      </w:r>
      <w:r w:rsidR="00712A2A" w:rsidRPr="00F73923">
        <w:rPr>
          <w:rFonts w:ascii="Arial" w:hAnsi="Arial" w:cs="Arial"/>
          <w:sz w:val="24"/>
          <w:szCs w:val="24"/>
        </w:rPr>
        <w:t xml:space="preserve"> </w:t>
      </w:r>
      <w:r w:rsidRPr="00F73923">
        <w:rPr>
          <w:rFonts w:ascii="Arial" w:hAnsi="Arial" w:cs="Arial"/>
          <w:sz w:val="24"/>
          <w:szCs w:val="24"/>
        </w:rPr>
        <w:t>9-61</w:t>
      </w:r>
      <w:r w:rsidR="00F73923">
        <w:rPr>
          <w:rFonts w:ascii="Arial" w:hAnsi="Arial" w:cs="Arial"/>
          <w:sz w:val="24"/>
          <w:szCs w:val="24"/>
        </w:rPr>
        <w:t>»</w:t>
      </w:r>
      <w:r w:rsidRPr="00F73923">
        <w:rPr>
          <w:rFonts w:ascii="Arial" w:hAnsi="Arial" w:cs="Arial"/>
          <w:sz w:val="24"/>
          <w:szCs w:val="24"/>
        </w:rPr>
        <w:t>Об утверждении положения о бюджетном процессе в Боготольском районе</w:t>
      </w:r>
      <w:r w:rsidR="00F73923">
        <w:rPr>
          <w:rFonts w:ascii="Arial" w:hAnsi="Arial" w:cs="Arial"/>
          <w:sz w:val="24"/>
          <w:szCs w:val="24"/>
        </w:rPr>
        <w:t>»</w:t>
      </w:r>
      <w:r w:rsidRPr="00F73923">
        <w:rPr>
          <w:rFonts w:ascii="Arial" w:hAnsi="Arial" w:cs="Arial"/>
          <w:sz w:val="24"/>
          <w:szCs w:val="24"/>
        </w:rPr>
        <w:t xml:space="preserve"> в части формирования расходов районного бюджета в рамках муниципальных</w:t>
      </w:r>
      <w:proofErr w:type="gramEnd"/>
      <w:r w:rsidRPr="00F73923">
        <w:rPr>
          <w:rFonts w:ascii="Arial" w:hAnsi="Arial" w:cs="Arial"/>
          <w:sz w:val="24"/>
          <w:szCs w:val="24"/>
        </w:rPr>
        <w:t xml:space="preserve"> программ Боготольского района.</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В соответствии с Постановлением</w:t>
      </w:r>
      <w:r w:rsidR="00E3708F" w:rsidRPr="00F73923">
        <w:rPr>
          <w:rFonts w:ascii="Arial" w:hAnsi="Arial" w:cs="Arial"/>
          <w:sz w:val="24"/>
          <w:szCs w:val="24"/>
        </w:rPr>
        <w:t xml:space="preserve"> </w:t>
      </w:r>
      <w:r w:rsidRPr="00F73923">
        <w:rPr>
          <w:rFonts w:ascii="Arial" w:hAnsi="Arial" w:cs="Arial"/>
          <w:sz w:val="24"/>
          <w:szCs w:val="24"/>
        </w:rPr>
        <w:t>администрации Боготольского района от 05.08.2013 №</w:t>
      </w:r>
      <w:r w:rsidR="00712A2A" w:rsidRPr="00F73923">
        <w:rPr>
          <w:rFonts w:ascii="Arial" w:hAnsi="Arial" w:cs="Arial"/>
          <w:sz w:val="24"/>
          <w:szCs w:val="24"/>
        </w:rPr>
        <w:t xml:space="preserve"> </w:t>
      </w:r>
      <w:r w:rsidRPr="00F73923">
        <w:rPr>
          <w:rFonts w:ascii="Arial" w:hAnsi="Arial" w:cs="Arial"/>
          <w:sz w:val="24"/>
          <w:szCs w:val="24"/>
        </w:rPr>
        <w:t xml:space="preserve">560-п </w:t>
      </w:r>
      <w:r w:rsidR="00F73923">
        <w:rPr>
          <w:rFonts w:ascii="Arial" w:hAnsi="Arial" w:cs="Arial"/>
          <w:sz w:val="24"/>
          <w:szCs w:val="24"/>
        </w:rPr>
        <w:t>«</w:t>
      </w:r>
      <w:r w:rsidRPr="00F73923">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sidR="00F73923">
        <w:rPr>
          <w:rFonts w:ascii="Arial" w:hAnsi="Arial" w:cs="Arial"/>
          <w:sz w:val="24"/>
          <w:szCs w:val="24"/>
        </w:rPr>
        <w:t>»</w:t>
      </w:r>
      <w:r w:rsidRPr="00F73923">
        <w:rPr>
          <w:rFonts w:ascii="Arial" w:hAnsi="Arial" w:cs="Arial"/>
          <w:sz w:val="24"/>
          <w:szCs w:val="24"/>
        </w:rPr>
        <w:t xml:space="preserve"> утверждены муниципальные программы, охватывающие основные сферы деятельности органов исполнительной власти Боготольского района. Утвержденные муниципальные программы реализуются с 2014 года. В 2019 - 2021 годах будет продолжен охват расходов районного бюджета программно-целевыми методами их формирования.</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Постановление администрации Богот</w:t>
      </w:r>
      <w:r w:rsidR="00E3708F" w:rsidRPr="00F73923">
        <w:rPr>
          <w:rFonts w:ascii="Arial" w:hAnsi="Arial" w:cs="Arial"/>
          <w:sz w:val="24"/>
          <w:szCs w:val="24"/>
        </w:rPr>
        <w:t xml:space="preserve">ольского района от 21.02.2017 </w:t>
      </w:r>
      <w:r w:rsidRPr="00F73923">
        <w:rPr>
          <w:rFonts w:ascii="Arial" w:hAnsi="Arial" w:cs="Arial"/>
          <w:sz w:val="24"/>
          <w:szCs w:val="24"/>
        </w:rPr>
        <w:t>№ 87-п</w:t>
      </w:r>
      <w:r w:rsidR="00F73923">
        <w:rPr>
          <w:rFonts w:ascii="Arial" w:hAnsi="Arial" w:cs="Arial"/>
          <w:sz w:val="24"/>
          <w:szCs w:val="24"/>
        </w:rPr>
        <w:t>»</w:t>
      </w:r>
      <w:r w:rsidR="00E3708F" w:rsidRPr="00F73923">
        <w:rPr>
          <w:rFonts w:ascii="Arial" w:hAnsi="Arial" w:cs="Arial"/>
          <w:sz w:val="24"/>
          <w:szCs w:val="24"/>
        </w:rPr>
        <w:t xml:space="preserve"> </w:t>
      </w:r>
      <w:r w:rsidRPr="00F73923">
        <w:rPr>
          <w:rFonts w:ascii="Arial" w:hAnsi="Arial" w:cs="Arial"/>
          <w:sz w:val="24"/>
          <w:szCs w:val="24"/>
        </w:rPr>
        <w:t xml:space="preserve">Об утверждении Порядка проведения мониторинга и оценки качества управления муниципальными финансами в поселениях </w:t>
      </w:r>
      <w:proofErr w:type="spellStart"/>
      <w:r w:rsidRPr="00F73923">
        <w:rPr>
          <w:rFonts w:ascii="Arial" w:hAnsi="Arial" w:cs="Arial"/>
          <w:sz w:val="24"/>
          <w:szCs w:val="24"/>
        </w:rPr>
        <w:t>Боготольского</w:t>
      </w:r>
      <w:proofErr w:type="spellEnd"/>
      <w:r w:rsidRPr="00F73923">
        <w:rPr>
          <w:rFonts w:ascii="Arial" w:hAnsi="Arial" w:cs="Arial"/>
          <w:sz w:val="24"/>
          <w:szCs w:val="24"/>
        </w:rPr>
        <w:t xml:space="preserve"> </w:t>
      </w:r>
      <w:proofErr w:type="spellStart"/>
      <w:r w:rsidRPr="00F73923">
        <w:rPr>
          <w:rFonts w:ascii="Arial" w:hAnsi="Arial" w:cs="Arial"/>
          <w:sz w:val="24"/>
          <w:szCs w:val="24"/>
        </w:rPr>
        <w:t>района</w:t>
      </w:r>
      <w:proofErr w:type="gramStart"/>
      <w:r w:rsidR="00F73923">
        <w:rPr>
          <w:rFonts w:ascii="Arial" w:hAnsi="Arial" w:cs="Arial"/>
          <w:sz w:val="24"/>
          <w:szCs w:val="24"/>
        </w:rPr>
        <w:t>»</w:t>
      </w:r>
      <w:r w:rsidRPr="00F73923">
        <w:rPr>
          <w:rFonts w:ascii="Arial" w:hAnsi="Arial" w:cs="Arial"/>
          <w:sz w:val="24"/>
          <w:szCs w:val="24"/>
        </w:rPr>
        <w:t>с</w:t>
      </w:r>
      <w:proofErr w:type="gramEnd"/>
      <w:r w:rsidRPr="00F73923">
        <w:rPr>
          <w:rFonts w:ascii="Arial" w:hAnsi="Arial" w:cs="Arial"/>
          <w:sz w:val="24"/>
          <w:szCs w:val="24"/>
        </w:rPr>
        <w:t>одержит</w:t>
      </w:r>
      <w:proofErr w:type="spellEnd"/>
      <w:r w:rsidRPr="00F73923">
        <w:rPr>
          <w:rFonts w:ascii="Arial" w:hAnsi="Arial" w:cs="Arial"/>
          <w:sz w:val="24"/>
          <w:szCs w:val="24"/>
        </w:rPr>
        <w:t xml:space="preserve"> перечень показателей, характеризующих уровень управления финансами в</w:t>
      </w:r>
      <w:r w:rsidR="00E3708F" w:rsidRPr="00F73923">
        <w:rPr>
          <w:rFonts w:ascii="Arial" w:hAnsi="Arial" w:cs="Arial"/>
          <w:sz w:val="24"/>
          <w:szCs w:val="24"/>
        </w:rPr>
        <w:t xml:space="preserve"> </w:t>
      </w:r>
      <w:r w:rsidRPr="00F73923">
        <w:rPr>
          <w:rFonts w:ascii="Arial" w:hAnsi="Arial" w:cs="Arial"/>
          <w:sz w:val="24"/>
          <w:szCs w:val="24"/>
        </w:rPr>
        <w:t xml:space="preserve">Боготольском районе.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Одними из основных вопросов, решаемых</w:t>
      </w:r>
      <w:r w:rsidR="00E3708F" w:rsidRPr="00F73923">
        <w:rPr>
          <w:rFonts w:ascii="Arial" w:hAnsi="Arial" w:cs="Arial"/>
          <w:sz w:val="24"/>
          <w:szCs w:val="24"/>
        </w:rPr>
        <w:t xml:space="preserve"> </w:t>
      </w:r>
      <w:r w:rsidRPr="00F73923">
        <w:rPr>
          <w:rFonts w:ascii="Arial" w:hAnsi="Arial" w:cs="Arial"/>
          <w:sz w:val="24"/>
          <w:szCs w:val="24"/>
        </w:rPr>
        <w:t>финансовым управлением в рамках выполнения установленных функций и полномочий являются:</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подготовка проектов решений Боготольского районного Совета депутатов о районном бюджете на очередной финансовый год и плановый период, о внесении изменений в решение о районном бюджете на очередной финансовый год и плановый период, об утверждении отчета об исполнении районного бюджета;</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формирование пакета документов для представления на рассмотрение Боготольского районного Совета депутатов одновременно с проектами решений о районном бюджете на очередной финансовый год и плановый период, об утверждении отчета об исполнении районного бюджета;</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определение параметров районного бюджета на очередной финансовый год и плановый период;</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 выявление рисков возникновения дополнительных расходов при проектировании районного бюджета на очередной финансовый год и плановый </w:t>
      </w:r>
      <w:r w:rsidRPr="00F73923">
        <w:rPr>
          <w:rFonts w:ascii="Arial" w:hAnsi="Arial" w:cs="Arial"/>
          <w:sz w:val="24"/>
          <w:szCs w:val="24"/>
        </w:rPr>
        <w:lastRenderedPageBreak/>
        <w:t>период;</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обеспечение исполнения районного бюджета по доходам и расходам.</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финансовым управлением планируется проводить:</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мониторинг численности муниципальных служащих Боготольского района, работников органов местного самоуправления администрации района (ежеквартально).</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мониторинг фонда оплаты труда муниципальных служащих (один раз в квартал);</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Кроме того, финансовым управлением при формировании прогноза расходов консолидированного бюджета Боготольского района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муниципальных образований района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 Совета администрации Красноярского края от 14.11.2006 № 348-п </w:t>
      </w:r>
      <w:r w:rsidR="00F73923">
        <w:rPr>
          <w:rFonts w:ascii="Arial" w:hAnsi="Arial" w:cs="Arial"/>
          <w:sz w:val="24"/>
          <w:szCs w:val="24"/>
        </w:rPr>
        <w:t>«</w:t>
      </w:r>
      <w:r w:rsidRPr="00F73923">
        <w:rPr>
          <w:rFonts w:ascii="Arial" w:hAnsi="Arial" w:cs="Arial"/>
          <w:sz w:val="24"/>
          <w:szCs w:val="24"/>
        </w:rPr>
        <w:t>О формировании прогноза расходов консолидированного бюджета Красноярского края на содержание органов местного самоуправления</w:t>
      </w:r>
      <w:r w:rsidR="00F73923">
        <w:rPr>
          <w:rFonts w:ascii="Arial" w:hAnsi="Arial" w:cs="Arial"/>
          <w:sz w:val="24"/>
          <w:szCs w:val="24"/>
        </w:rPr>
        <w:t>»</w:t>
      </w:r>
      <w:r w:rsidRPr="00F73923">
        <w:rPr>
          <w:rFonts w:ascii="Arial" w:hAnsi="Arial" w:cs="Arial"/>
          <w:sz w:val="24"/>
          <w:szCs w:val="24"/>
        </w:rPr>
        <w:t>.</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2) проведение оценки качества финансового менеджмента главных распорядителей бюджетных средств.</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В соответствии с Распоряжением администрации Боготольского района от 08.02.2017№30-р</w:t>
      </w:r>
      <w:proofErr w:type="gramStart"/>
      <w:r w:rsidR="00F73923">
        <w:rPr>
          <w:rFonts w:ascii="Arial" w:hAnsi="Arial" w:cs="Arial"/>
          <w:sz w:val="24"/>
          <w:szCs w:val="24"/>
        </w:rPr>
        <w:t>»</w:t>
      </w:r>
      <w:r w:rsidRPr="00F73923">
        <w:rPr>
          <w:rFonts w:ascii="Arial" w:hAnsi="Arial" w:cs="Arial"/>
          <w:sz w:val="24"/>
          <w:szCs w:val="24"/>
        </w:rPr>
        <w:t>О</w:t>
      </w:r>
      <w:proofErr w:type="gramEnd"/>
      <w:r w:rsidRPr="00F73923">
        <w:rPr>
          <w:rFonts w:ascii="Arial" w:hAnsi="Arial" w:cs="Arial"/>
          <w:sz w:val="24"/>
          <w:szCs w:val="24"/>
        </w:rPr>
        <w:t>б утверждении Порядка, методики оценки качества финансового менеджмента главных распорядителей средств районного бюджета</w:t>
      </w:r>
      <w:r w:rsidR="00F73923">
        <w:rPr>
          <w:rFonts w:ascii="Arial" w:hAnsi="Arial" w:cs="Arial"/>
          <w:sz w:val="24"/>
          <w:szCs w:val="24"/>
        </w:rPr>
        <w:t>»</w:t>
      </w:r>
      <w:r w:rsidRPr="00F73923">
        <w:rPr>
          <w:rFonts w:ascii="Arial" w:hAnsi="Arial" w:cs="Arial"/>
          <w:sz w:val="24"/>
          <w:szCs w:val="24"/>
        </w:rPr>
        <w:t xml:space="preserve"> финансовым управлением ежегодно проводится оценка качества финансового менеджмента главных распорядителей средств районного бюджета. На основании данной оценки главным распорядителям средств районного бюджета присваивается рейтинг по качеству управления финансами. Сводные результаты оценки качества финансового менеджмента размещаются на официальном сайте Боготольского района в сети Интернет.</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3) обеспечение исполнения бюджета по доходам и расходам.</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Качественная реализация органами исполнительной власти Боготольского района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районного бюджета по доходам и расходам. В рамках данного мероприятия будет продолжена деятельность финансового управления по организации и совершенствованию системы исполнения районного бюджета. Механизм исполнения районного бюджета по доходам и расходам установлен Бюджетным кодексом Российской Федерации и Решением Боготольского районного Совета депутатов от 10.11.2016 № 9-61 </w:t>
      </w:r>
      <w:r w:rsidR="00F73923">
        <w:rPr>
          <w:rFonts w:ascii="Arial" w:hAnsi="Arial" w:cs="Arial"/>
          <w:sz w:val="24"/>
          <w:szCs w:val="24"/>
        </w:rPr>
        <w:t>«</w:t>
      </w:r>
      <w:r w:rsidRPr="00F73923">
        <w:rPr>
          <w:rFonts w:ascii="Arial" w:hAnsi="Arial" w:cs="Arial"/>
          <w:sz w:val="24"/>
          <w:szCs w:val="24"/>
        </w:rPr>
        <w:t>Об утверждении положения о бюджетном процессе в Боготольском районе</w:t>
      </w:r>
      <w:r w:rsidR="00F73923">
        <w:rPr>
          <w:rFonts w:ascii="Arial" w:hAnsi="Arial" w:cs="Arial"/>
          <w:sz w:val="24"/>
          <w:szCs w:val="24"/>
        </w:rPr>
        <w:t>»</w:t>
      </w:r>
      <w:r w:rsidRPr="00F73923">
        <w:rPr>
          <w:rFonts w:ascii="Arial" w:hAnsi="Arial" w:cs="Arial"/>
          <w:sz w:val="24"/>
          <w:szCs w:val="24"/>
        </w:rPr>
        <w:t>;</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4)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 83-ФЗ </w:t>
      </w:r>
      <w:r w:rsidR="00F73923">
        <w:rPr>
          <w:rFonts w:ascii="Arial" w:hAnsi="Arial" w:cs="Arial"/>
          <w:sz w:val="24"/>
          <w:szCs w:val="24"/>
        </w:rPr>
        <w:t>«</w:t>
      </w:r>
      <w:r w:rsidRPr="00F73923">
        <w:rPr>
          <w:rFonts w:ascii="Arial" w:hAnsi="Arial" w:cs="Arial"/>
          <w:sz w:val="24"/>
          <w:szCs w:val="24"/>
        </w:rPr>
        <w:t xml:space="preserve">О внесении изменений в отдельные законодательные акты Российской Федерации в связи с совершенствованием правового положения </w:t>
      </w:r>
      <w:r w:rsidRPr="00F73923">
        <w:rPr>
          <w:rFonts w:ascii="Arial" w:hAnsi="Arial" w:cs="Arial"/>
          <w:sz w:val="24"/>
          <w:szCs w:val="24"/>
        </w:rPr>
        <w:lastRenderedPageBreak/>
        <w:t>государственных (муниципальных) учреждений</w:t>
      </w:r>
      <w:r w:rsidR="00F73923">
        <w:rPr>
          <w:rFonts w:ascii="Arial" w:hAnsi="Arial" w:cs="Arial"/>
          <w:sz w:val="24"/>
          <w:szCs w:val="24"/>
        </w:rPr>
        <w:t>»</w:t>
      </w:r>
      <w:r w:rsidRPr="00F73923">
        <w:rPr>
          <w:rFonts w:ascii="Arial" w:hAnsi="Arial" w:cs="Arial"/>
          <w:sz w:val="24"/>
          <w:szCs w:val="24"/>
        </w:rPr>
        <w:t>.</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Финансовое управление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7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w:t>
      </w:r>
      <w:r w:rsidR="00F73923">
        <w:rPr>
          <w:rFonts w:ascii="Arial" w:hAnsi="Arial" w:cs="Arial"/>
          <w:sz w:val="24"/>
          <w:szCs w:val="24"/>
        </w:rPr>
        <w:t>«</w:t>
      </w:r>
      <w:r w:rsidRPr="00F73923">
        <w:rPr>
          <w:rFonts w:ascii="Arial" w:hAnsi="Arial" w:cs="Arial"/>
          <w:sz w:val="24"/>
          <w:szCs w:val="24"/>
        </w:rPr>
        <w:t>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r w:rsidR="00F73923">
        <w:rPr>
          <w:rFonts w:ascii="Arial" w:hAnsi="Arial" w:cs="Arial"/>
          <w:sz w:val="24"/>
          <w:szCs w:val="24"/>
        </w:rPr>
        <w:t>»</w:t>
      </w:r>
      <w:r w:rsidRPr="00F73923">
        <w:rPr>
          <w:rFonts w:ascii="Arial" w:hAnsi="Arial" w:cs="Arial"/>
          <w:sz w:val="24"/>
          <w:szCs w:val="24"/>
        </w:rPr>
        <w:t xml:space="preserve"> (далее - Порядок).</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В случае выявления несоответствия размещенных</w:t>
      </w:r>
      <w:r w:rsidR="00E3708F" w:rsidRPr="00F73923">
        <w:rPr>
          <w:rFonts w:ascii="Arial" w:hAnsi="Arial" w:cs="Arial"/>
          <w:sz w:val="24"/>
          <w:szCs w:val="24"/>
        </w:rPr>
        <w:t xml:space="preserve"> </w:t>
      </w:r>
      <w:r w:rsidRPr="00F73923">
        <w:rPr>
          <w:rFonts w:ascii="Arial" w:hAnsi="Arial" w:cs="Arial"/>
          <w:sz w:val="24"/>
          <w:szCs w:val="24"/>
        </w:rPr>
        <w:t>муниципальными учреждениями документов на сайте в сети Интернет www.bus.gov.ru требованиям, установленным пунктом 7 Порядка, финансовое управление уведомляет соответствующие органы исполнительной власти Боготольского района, осуществляющие функции и полномочия учредителя муниципальных бюджетных или автономных учреждений, и (или) главных распорядителей средств районного бюджета, в ведении которых находятся муниципальные казенные учреждения.</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5) повышение кадрового потенциала сотрудников путем направления их на профессиональную переподготовку, повышение квалификации, семинары и другие обучающие мероприятия.</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xml:space="preserve"> Выполнение финансовым управлением установленных функций и полномочий напрямую зависит от кадрового потенциала сотрудников. В рамках данного мероприятия планируется ежегодное повышение квалификации сотрудников в высших профессиональных учебных заведениях по различным направлениям в целях применения полученных знаний в профессиональной деятельности. Повышение квалификации проходят сотрудники при наличии основания для повышения квалификации установленного:</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xml:space="preserve">- Федеральным законом РФ от 02.03.2007 № 25-ФЗ </w:t>
      </w:r>
      <w:r w:rsidR="00F73923">
        <w:rPr>
          <w:rFonts w:ascii="Arial" w:hAnsi="Arial" w:cs="Arial"/>
          <w:sz w:val="24"/>
          <w:szCs w:val="24"/>
        </w:rPr>
        <w:t>«</w:t>
      </w:r>
      <w:r w:rsidRPr="00F73923">
        <w:rPr>
          <w:rFonts w:ascii="Arial" w:hAnsi="Arial" w:cs="Arial"/>
          <w:sz w:val="24"/>
          <w:szCs w:val="24"/>
        </w:rPr>
        <w:t>О муниципальной службе в Российской Федерации</w:t>
      </w:r>
      <w:r w:rsidR="00F73923">
        <w:rPr>
          <w:rFonts w:ascii="Arial" w:hAnsi="Arial" w:cs="Arial"/>
          <w:sz w:val="24"/>
          <w:szCs w:val="24"/>
        </w:rPr>
        <w:t>»</w:t>
      </w:r>
      <w:r w:rsidRPr="00F73923">
        <w:rPr>
          <w:rFonts w:ascii="Arial" w:hAnsi="Arial" w:cs="Arial"/>
          <w:sz w:val="24"/>
          <w:szCs w:val="24"/>
        </w:rPr>
        <w:t>;</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xml:space="preserve">- Законом Красноярского края от 24.04.2008 </w:t>
      </w:r>
      <w:r w:rsidR="00F73923">
        <w:rPr>
          <w:rFonts w:ascii="Arial" w:hAnsi="Arial" w:cs="Arial"/>
          <w:sz w:val="24"/>
          <w:szCs w:val="24"/>
        </w:rPr>
        <w:t>№</w:t>
      </w:r>
      <w:r w:rsidRPr="00F73923">
        <w:rPr>
          <w:rFonts w:ascii="Arial" w:hAnsi="Arial" w:cs="Arial"/>
          <w:sz w:val="24"/>
          <w:szCs w:val="24"/>
        </w:rPr>
        <w:t xml:space="preserve"> 5-1565 </w:t>
      </w:r>
      <w:r w:rsidR="00F73923">
        <w:rPr>
          <w:rFonts w:ascii="Arial" w:hAnsi="Arial" w:cs="Arial"/>
          <w:sz w:val="24"/>
          <w:szCs w:val="24"/>
        </w:rPr>
        <w:t>«</w:t>
      </w:r>
      <w:r w:rsidRPr="00F73923">
        <w:rPr>
          <w:rFonts w:ascii="Arial" w:hAnsi="Arial" w:cs="Arial"/>
          <w:sz w:val="24"/>
          <w:szCs w:val="24"/>
        </w:rPr>
        <w:t>Об особенностях правового регулирования муниципальной службы в Красноярском крае</w:t>
      </w:r>
      <w:r w:rsidR="00F73923">
        <w:rPr>
          <w:rFonts w:ascii="Arial" w:hAnsi="Arial" w:cs="Arial"/>
          <w:sz w:val="24"/>
          <w:szCs w:val="24"/>
        </w:rPr>
        <w:t>»</w:t>
      </w:r>
      <w:r w:rsidRPr="00F73923">
        <w:rPr>
          <w:rFonts w:ascii="Arial" w:hAnsi="Arial" w:cs="Arial"/>
          <w:sz w:val="24"/>
          <w:szCs w:val="24"/>
        </w:rPr>
        <w:t>;</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Правилами внутреннего трудового распорядка утвержденных Приказом руководителя Финансового управления администрации Боготольского района от 18 августа 2008 г. № 18-о.</w:t>
      </w:r>
    </w:p>
    <w:p w:rsidR="00A50F09" w:rsidRPr="00F73923" w:rsidRDefault="009D598E" w:rsidP="00E3708F">
      <w:pPr>
        <w:ind w:firstLine="709"/>
        <w:jc w:val="both"/>
        <w:rPr>
          <w:rFonts w:ascii="Arial" w:hAnsi="Arial" w:cs="Arial"/>
          <w:sz w:val="24"/>
          <w:szCs w:val="24"/>
        </w:rPr>
      </w:pPr>
      <w:r w:rsidRPr="00F73923">
        <w:rPr>
          <w:rFonts w:ascii="Arial" w:hAnsi="Arial" w:cs="Arial"/>
          <w:sz w:val="24"/>
          <w:szCs w:val="24"/>
        </w:rPr>
        <w:t xml:space="preserve"> </w:t>
      </w:r>
      <w:r w:rsidR="00A50F09" w:rsidRPr="00F73923">
        <w:rPr>
          <w:rFonts w:ascii="Arial" w:hAnsi="Arial" w:cs="Arial"/>
          <w:sz w:val="24"/>
          <w:szCs w:val="24"/>
        </w:rPr>
        <w:t xml:space="preserve">6) Наполнение и поддержание в актуальном состоянии рубрики </w:t>
      </w:r>
      <w:r w:rsidR="00F73923">
        <w:rPr>
          <w:rFonts w:ascii="Arial" w:hAnsi="Arial" w:cs="Arial"/>
          <w:sz w:val="24"/>
          <w:szCs w:val="24"/>
        </w:rPr>
        <w:t>«</w:t>
      </w:r>
      <w:r w:rsidR="00A50F09" w:rsidRPr="00F73923">
        <w:rPr>
          <w:rFonts w:ascii="Arial" w:hAnsi="Arial" w:cs="Arial"/>
          <w:sz w:val="24"/>
          <w:szCs w:val="24"/>
        </w:rPr>
        <w:t>Открытый бюджет</w:t>
      </w:r>
      <w:r w:rsidR="00F73923">
        <w:rPr>
          <w:rFonts w:ascii="Arial" w:hAnsi="Arial" w:cs="Arial"/>
          <w:sz w:val="24"/>
          <w:szCs w:val="24"/>
        </w:rPr>
        <w:t>»</w:t>
      </w:r>
      <w:r w:rsidR="00A50F09" w:rsidRPr="00F73923">
        <w:rPr>
          <w:rFonts w:ascii="Arial" w:hAnsi="Arial" w:cs="Arial"/>
          <w:sz w:val="24"/>
          <w:szCs w:val="24"/>
        </w:rPr>
        <w:t>, созданной на официальном сайте Боготольского района.</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Реализация данного мероприятия осуществляется</w:t>
      </w:r>
      <w:r w:rsidR="00E3708F" w:rsidRPr="00F73923">
        <w:rPr>
          <w:rFonts w:ascii="Arial" w:hAnsi="Arial" w:cs="Arial"/>
          <w:sz w:val="24"/>
          <w:szCs w:val="24"/>
        </w:rPr>
        <w:t xml:space="preserve"> </w:t>
      </w:r>
      <w:r w:rsidRPr="00F73923">
        <w:rPr>
          <w:rFonts w:ascii="Arial" w:hAnsi="Arial" w:cs="Arial"/>
          <w:sz w:val="24"/>
          <w:szCs w:val="24"/>
        </w:rPr>
        <w:t>финансовым управлением путем размещения информации в информационно-телекоммуникационной сети Интернет в соответствии с требованиями законодательства Российской Федерации, Красноярского края, нормативно-правовыми актами администрации района.</w:t>
      </w:r>
    </w:p>
    <w:p w:rsidR="009D598E" w:rsidRPr="00F73923" w:rsidRDefault="009D598E" w:rsidP="009D598E">
      <w:pPr>
        <w:ind w:firstLine="709"/>
        <w:jc w:val="both"/>
        <w:rPr>
          <w:rFonts w:ascii="Arial" w:hAnsi="Arial" w:cs="Arial"/>
          <w:color w:val="FF0000"/>
          <w:sz w:val="24"/>
          <w:szCs w:val="24"/>
        </w:rPr>
      </w:pPr>
      <w:r w:rsidRPr="00F73923">
        <w:rPr>
          <w:rFonts w:ascii="Arial" w:hAnsi="Arial" w:cs="Arial"/>
          <w:sz w:val="24"/>
          <w:szCs w:val="24"/>
        </w:rPr>
        <w:t>2. При реализации подпрограммы критерии выбора исполнителей мероприятий подпрограммы не осуществляются. Получатели муниципальных услуг отсутствуют.</w:t>
      </w:r>
    </w:p>
    <w:p w:rsidR="009D598E" w:rsidRPr="00F73923" w:rsidRDefault="009D598E" w:rsidP="009D598E">
      <w:pPr>
        <w:ind w:firstLine="709"/>
        <w:jc w:val="both"/>
        <w:rPr>
          <w:rFonts w:ascii="Arial" w:hAnsi="Arial" w:cs="Arial"/>
          <w:color w:val="FF0000"/>
          <w:sz w:val="24"/>
          <w:szCs w:val="24"/>
        </w:rPr>
      </w:pPr>
      <w:r w:rsidRPr="00F73923">
        <w:rPr>
          <w:rFonts w:ascii="Arial" w:hAnsi="Arial" w:cs="Arial"/>
          <w:color w:val="FF0000"/>
          <w:sz w:val="24"/>
          <w:szCs w:val="24"/>
        </w:rPr>
        <w:t xml:space="preserve"> </w:t>
      </w:r>
    </w:p>
    <w:p w:rsidR="00A50F09" w:rsidRPr="00F73923" w:rsidRDefault="00A50F09" w:rsidP="00E3708F">
      <w:pPr>
        <w:jc w:val="center"/>
        <w:rPr>
          <w:rFonts w:ascii="Arial" w:hAnsi="Arial" w:cs="Arial"/>
          <w:sz w:val="24"/>
          <w:szCs w:val="24"/>
          <w:lang w:eastAsia="en-US"/>
        </w:rPr>
      </w:pPr>
      <w:r w:rsidRPr="00F73923">
        <w:rPr>
          <w:rFonts w:ascii="Arial" w:hAnsi="Arial" w:cs="Arial"/>
          <w:sz w:val="24"/>
          <w:szCs w:val="24"/>
          <w:lang w:eastAsia="en-US"/>
        </w:rPr>
        <w:t>4.</w:t>
      </w:r>
      <w:r w:rsidR="00E3708F" w:rsidRPr="00F73923">
        <w:rPr>
          <w:rFonts w:ascii="Arial" w:hAnsi="Arial" w:cs="Arial"/>
          <w:sz w:val="24"/>
          <w:szCs w:val="24"/>
          <w:lang w:eastAsia="en-US"/>
        </w:rPr>
        <w:t xml:space="preserve"> </w:t>
      </w:r>
      <w:r w:rsidRPr="00F73923">
        <w:rPr>
          <w:rFonts w:ascii="Arial" w:hAnsi="Arial" w:cs="Arial"/>
          <w:sz w:val="24"/>
          <w:szCs w:val="24"/>
          <w:lang w:eastAsia="en-US"/>
        </w:rPr>
        <w:t>Управление подпрограммой и контроль за ходом ее выполнения</w:t>
      </w:r>
    </w:p>
    <w:p w:rsidR="00A50F09" w:rsidRPr="00F73923" w:rsidRDefault="00A50F09" w:rsidP="00E3708F">
      <w:pPr>
        <w:ind w:firstLine="709"/>
        <w:jc w:val="both"/>
        <w:rPr>
          <w:rFonts w:ascii="Arial" w:hAnsi="Arial" w:cs="Arial"/>
          <w:sz w:val="24"/>
          <w:szCs w:val="24"/>
        </w:rPr>
      </w:pP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Исполнителем мероприятий подпрограммы является финансовое управление.</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Организацию управления настоящей подпрограммой по мероприятиям, указанным в приложении № 2 к подпрограмме</w:t>
      </w:r>
      <w:r w:rsidR="00E3708F" w:rsidRPr="00F73923">
        <w:rPr>
          <w:rFonts w:ascii="Arial" w:hAnsi="Arial" w:cs="Arial"/>
          <w:sz w:val="24"/>
          <w:szCs w:val="24"/>
        </w:rPr>
        <w:t xml:space="preserve"> </w:t>
      </w:r>
      <w:r w:rsidRPr="00F73923">
        <w:rPr>
          <w:rFonts w:ascii="Arial" w:hAnsi="Arial" w:cs="Arial"/>
          <w:sz w:val="24"/>
          <w:szCs w:val="24"/>
        </w:rPr>
        <w:t xml:space="preserve">осуществляет финансовое </w:t>
      </w:r>
      <w:r w:rsidRPr="00F73923">
        <w:rPr>
          <w:rFonts w:ascii="Arial" w:hAnsi="Arial" w:cs="Arial"/>
          <w:sz w:val="24"/>
          <w:szCs w:val="24"/>
        </w:rPr>
        <w:lastRenderedPageBreak/>
        <w:t>управление.</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Функции финансового управления по управлению</w:t>
      </w:r>
      <w:r w:rsidR="005E6A35" w:rsidRPr="00F73923">
        <w:rPr>
          <w:rFonts w:ascii="Arial" w:hAnsi="Arial" w:cs="Arial"/>
          <w:sz w:val="24"/>
          <w:szCs w:val="24"/>
        </w:rPr>
        <w:t xml:space="preserve"> </w:t>
      </w:r>
      <w:r w:rsidRPr="00F73923">
        <w:rPr>
          <w:rFonts w:ascii="Arial" w:hAnsi="Arial" w:cs="Arial"/>
          <w:sz w:val="24"/>
          <w:szCs w:val="24"/>
        </w:rPr>
        <w:t>подпрограммой по реализации соответствующих мероприятий:</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проведение оценки качества финансового менеджмента главных распорядителей бюджетных средств;</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обеспечение исполнения бюджета по доходам и расходам;</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F73923">
        <w:rPr>
          <w:rFonts w:ascii="Arial" w:hAnsi="Arial" w:cs="Arial"/>
          <w:sz w:val="24"/>
          <w:szCs w:val="24"/>
        </w:rPr>
        <w:t>«</w:t>
      </w:r>
      <w:r w:rsidRPr="00F73923">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F73923">
        <w:rPr>
          <w:rFonts w:ascii="Arial" w:hAnsi="Arial" w:cs="Arial"/>
          <w:sz w:val="24"/>
          <w:szCs w:val="24"/>
        </w:rPr>
        <w:t>»</w:t>
      </w:r>
      <w:r w:rsidRPr="00F73923">
        <w:rPr>
          <w:rFonts w:ascii="Arial" w:hAnsi="Arial" w:cs="Arial"/>
          <w:sz w:val="24"/>
          <w:szCs w:val="24"/>
        </w:rPr>
        <w:t>;</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повышение кадрового потенциала сотрудников путем направления их на обучающие семинары;</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разработка и размещение на официальном сайте администрации района информации о районном бюджете и бюджетном процессе.</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Текущий контроль, за реализацией мероприятий</w:t>
      </w:r>
      <w:r w:rsidR="00E3708F" w:rsidRPr="00F73923">
        <w:rPr>
          <w:rFonts w:ascii="Arial" w:hAnsi="Arial" w:cs="Arial"/>
          <w:sz w:val="24"/>
          <w:szCs w:val="24"/>
        </w:rPr>
        <w:t xml:space="preserve"> </w:t>
      </w:r>
      <w:r w:rsidRPr="00F73923">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w:t>
      </w:r>
      <w:r w:rsidR="005E6A35" w:rsidRPr="00F73923">
        <w:rPr>
          <w:rFonts w:ascii="Arial" w:hAnsi="Arial" w:cs="Arial"/>
          <w:sz w:val="24"/>
          <w:szCs w:val="24"/>
        </w:rPr>
        <w:t xml:space="preserve"> </w:t>
      </w:r>
      <w:r w:rsidRPr="00F73923">
        <w:rPr>
          <w:rFonts w:ascii="Arial" w:hAnsi="Arial" w:cs="Arial"/>
          <w:sz w:val="24"/>
          <w:szCs w:val="24"/>
        </w:rPr>
        <w:t xml:space="preserve">№ 152-п </w:t>
      </w:r>
      <w:r w:rsidR="00F73923">
        <w:rPr>
          <w:rFonts w:ascii="Arial" w:hAnsi="Arial" w:cs="Arial"/>
          <w:sz w:val="24"/>
          <w:szCs w:val="24"/>
        </w:rPr>
        <w:t>«</w:t>
      </w:r>
      <w:r w:rsidRPr="00F73923">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F73923">
        <w:rPr>
          <w:rFonts w:ascii="Arial" w:hAnsi="Arial" w:cs="Arial"/>
          <w:sz w:val="24"/>
          <w:szCs w:val="24"/>
        </w:rPr>
        <w:t>»</w:t>
      </w:r>
      <w:r w:rsidRPr="00F73923">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16.07.2013 № 29-195 </w:t>
      </w:r>
      <w:r w:rsidR="00F73923">
        <w:rPr>
          <w:rFonts w:ascii="Arial" w:hAnsi="Arial" w:cs="Arial"/>
          <w:sz w:val="24"/>
          <w:szCs w:val="24"/>
        </w:rPr>
        <w:t>«</w:t>
      </w:r>
      <w:r w:rsidRPr="00F73923">
        <w:rPr>
          <w:rFonts w:ascii="Arial" w:hAnsi="Arial" w:cs="Arial"/>
          <w:sz w:val="24"/>
          <w:szCs w:val="24"/>
        </w:rPr>
        <w:t>Об утверждении положения о Контрольно-счетном органе Боготольского района</w:t>
      </w:r>
      <w:r w:rsidR="00F73923">
        <w:rPr>
          <w:rFonts w:ascii="Arial" w:hAnsi="Arial" w:cs="Arial"/>
          <w:sz w:val="24"/>
          <w:szCs w:val="24"/>
        </w:rPr>
        <w:t>»</w:t>
      </w:r>
      <w:r w:rsidRPr="00F73923">
        <w:rPr>
          <w:rFonts w:ascii="Arial" w:hAnsi="Arial" w:cs="Arial"/>
          <w:sz w:val="24"/>
          <w:szCs w:val="24"/>
        </w:rPr>
        <w:t xml:space="preserve"> и Решением Боготольского районного Совета депутатов от 20.12.2013 № 33-222 </w:t>
      </w:r>
      <w:r w:rsidR="00F73923">
        <w:rPr>
          <w:rFonts w:ascii="Arial" w:hAnsi="Arial" w:cs="Arial"/>
          <w:sz w:val="24"/>
          <w:szCs w:val="24"/>
        </w:rPr>
        <w:t>«</w:t>
      </w:r>
      <w:r w:rsidRPr="00F73923">
        <w:rPr>
          <w:rFonts w:ascii="Arial" w:hAnsi="Arial" w:cs="Arial"/>
          <w:sz w:val="24"/>
          <w:szCs w:val="24"/>
        </w:rPr>
        <w:t>Об утверждении регламента Контрольно-счетного органа Боготольского района</w:t>
      </w:r>
      <w:r w:rsidR="00F73923">
        <w:rPr>
          <w:rFonts w:ascii="Arial" w:hAnsi="Arial" w:cs="Arial"/>
          <w:sz w:val="24"/>
          <w:szCs w:val="24"/>
        </w:rPr>
        <w:t>»</w:t>
      </w:r>
      <w:r w:rsidRPr="00F73923">
        <w:rPr>
          <w:rFonts w:ascii="Arial" w:hAnsi="Arial" w:cs="Arial"/>
          <w:sz w:val="24"/>
          <w:szCs w:val="24"/>
        </w:rPr>
        <w:t>.</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05.08.2013г. № 560-п </w:t>
      </w:r>
      <w:r w:rsidR="00F73923">
        <w:rPr>
          <w:rFonts w:ascii="Arial" w:hAnsi="Arial" w:cs="Arial"/>
          <w:sz w:val="24"/>
          <w:szCs w:val="24"/>
        </w:rPr>
        <w:t>«</w:t>
      </w:r>
      <w:r w:rsidRPr="00F73923">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F73923">
        <w:rPr>
          <w:rFonts w:ascii="Arial" w:hAnsi="Arial" w:cs="Arial"/>
          <w:sz w:val="24"/>
          <w:szCs w:val="24"/>
        </w:rPr>
        <w:t>»</w:t>
      </w:r>
      <w:r w:rsidRPr="00F73923">
        <w:rPr>
          <w:rFonts w:ascii="Arial" w:hAnsi="Arial" w:cs="Arial"/>
          <w:sz w:val="24"/>
          <w:szCs w:val="24"/>
        </w:rPr>
        <w:t xml:space="preserve"> (далее - Порядок).</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w:t>
      </w:r>
      <w:r w:rsidR="00E3708F" w:rsidRPr="00F73923">
        <w:rPr>
          <w:rFonts w:ascii="Arial" w:hAnsi="Arial" w:cs="Arial"/>
          <w:sz w:val="24"/>
          <w:szCs w:val="24"/>
        </w:rPr>
        <w:t xml:space="preserve"> </w:t>
      </w:r>
      <w:proofErr w:type="spellStart"/>
      <w:r w:rsidRPr="00F73923">
        <w:rPr>
          <w:rFonts w:ascii="Arial" w:hAnsi="Arial" w:cs="Arial"/>
          <w:sz w:val="24"/>
          <w:szCs w:val="24"/>
        </w:rPr>
        <w:t>августаотчетного</w:t>
      </w:r>
      <w:proofErr w:type="spellEnd"/>
      <w:r w:rsidRPr="00F73923">
        <w:rPr>
          <w:rFonts w:ascii="Arial" w:hAnsi="Arial" w:cs="Arial"/>
          <w:sz w:val="24"/>
          <w:szCs w:val="24"/>
        </w:rPr>
        <w:t xml:space="preserve"> года по формам</w:t>
      </w:r>
      <w:r w:rsidR="00E3708F" w:rsidRPr="00F73923">
        <w:rPr>
          <w:rFonts w:ascii="Arial" w:hAnsi="Arial" w:cs="Arial"/>
          <w:sz w:val="24"/>
          <w:szCs w:val="24"/>
        </w:rPr>
        <w:t xml:space="preserve"> </w:t>
      </w:r>
      <w:r w:rsidRPr="00F73923">
        <w:rPr>
          <w:rFonts w:ascii="Arial" w:hAnsi="Arial" w:cs="Arial"/>
          <w:sz w:val="24"/>
          <w:szCs w:val="24"/>
        </w:rPr>
        <w:t>согласно приложениям № 8 - 11 к Порядку.</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lastRenderedPageBreak/>
        <w:t>Годовой отчет представляется в срок не позднее 1 марта года, следующего за отчетным годом.</w:t>
      </w:r>
    </w:p>
    <w:p w:rsidR="00A50F09" w:rsidRPr="00F73923" w:rsidRDefault="00A50F09" w:rsidP="005E6A35">
      <w:pPr>
        <w:rPr>
          <w:rFonts w:ascii="Arial" w:hAnsi="Arial" w:cs="Arial"/>
          <w:sz w:val="24"/>
          <w:szCs w:val="24"/>
        </w:rPr>
      </w:pPr>
    </w:p>
    <w:p w:rsidR="006E3934" w:rsidRPr="00F73923" w:rsidRDefault="006E3934" w:rsidP="005E6A35">
      <w:pPr>
        <w:rPr>
          <w:rFonts w:ascii="Arial" w:hAnsi="Arial" w:cs="Arial"/>
          <w:sz w:val="24"/>
          <w:szCs w:val="24"/>
        </w:rPr>
        <w:sectPr w:rsidR="006E3934" w:rsidRPr="00F73923" w:rsidSect="005E6A35">
          <w:pgSz w:w="11906" w:h="16838"/>
          <w:pgMar w:top="1134" w:right="850" w:bottom="1134" w:left="1701" w:header="709" w:footer="709" w:gutter="0"/>
          <w:cols w:space="708"/>
          <w:docGrid w:linePitch="360"/>
        </w:sectPr>
      </w:pPr>
    </w:p>
    <w:p w:rsidR="00A50F09" w:rsidRPr="00F73923" w:rsidRDefault="00A50F09" w:rsidP="00712A2A">
      <w:pPr>
        <w:jc w:val="right"/>
        <w:rPr>
          <w:rFonts w:ascii="Arial" w:hAnsi="Arial" w:cs="Arial"/>
          <w:sz w:val="24"/>
          <w:szCs w:val="24"/>
        </w:rPr>
      </w:pPr>
      <w:r w:rsidRPr="00F73923">
        <w:rPr>
          <w:rFonts w:ascii="Arial" w:hAnsi="Arial" w:cs="Arial"/>
          <w:sz w:val="24"/>
          <w:szCs w:val="24"/>
        </w:rPr>
        <w:lastRenderedPageBreak/>
        <w:t>Приложение № 1</w:t>
      </w:r>
    </w:p>
    <w:p w:rsidR="00A50F09" w:rsidRPr="00F73923" w:rsidRDefault="00A50F09" w:rsidP="00712A2A">
      <w:pPr>
        <w:jc w:val="right"/>
        <w:rPr>
          <w:rFonts w:ascii="Arial" w:hAnsi="Arial" w:cs="Arial"/>
          <w:sz w:val="24"/>
          <w:szCs w:val="24"/>
        </w:rPr>
      </w:pPr>
      <w:r w:rsidRPr="00F73923">
        <w:rPr>
          <w:rFonts w:ascii="Arial" w:hAnsi="Arial" w:cs="Arial"/>
          <w:sz w:val="24"/>
          <w:szCs w:val="24"/>
        </w:rPr>
        <w:t xml:space="preserve">к подпрограмме </w:t>
      </w:r>
      <w:r w:rsidR="00F73923">
        <w:rPr>
          <w:rFonts w:ascii="Arial" w:hAnsi="Arial" w:cs="Arial"/>
          <w:sz w:val="24"/>
          <w:szCs w:val="24"/>
        </w:rPr>
        <w:t>«</w:t>
      </w:r>
      <w:r w:rsidRPr="00F73923">
        <w:rPr>
          <w:rFonts w:ascii="Arial" w:hAnsi="Arial" w:cs="Arial"/>
          <w:sz w:val="24"/>
          <w:szCs w:val="24"/>
        </w:rPr>
        <w:t>Обеспечение реализации</w:t>
      </w:r>
    </w:p>
    <w:p w:rsidR="00A50F09" w:rsidRPr="00F73923" w:rsidRDefault="00A50F09" w:rsidP="00712A2A">
      <w:pPr>
        <w:jc w:val="right"/>
        <w:rPr>
          <w:rFonts w:ascii="Arial" w:hAnsi="Arial" w:cs="Arial"/>
          <w:sz w:val="24"/>
          <w:szCs w:val="24"/>
        </w:rPr>
      </w:pPr>
      <w:r w:rsidRPr="00F73923">
        <w:rPr>
          <w:rFonts w:ascii="Arial" w:hAnsi="Arial" w:cs="Arial"/>
          <w:sz w:val="24"/>
          <w:szCs w:val="24"/>
        </w:rPr>
        <w:t>муниципальной программы и прочие мероприятия</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712A2A">
      <w:pPr>
        <w:jc w:val="center"/>
        <w:rPr>
          <w:rFonts w:ascii="Arial" w:hAnsi="Arial" w:cs="Arial"/>
          <w:sz w:val="24"/>
          <w:szCs w:val="24"/>
        </w:rPr>
      </w:pPr>
      <w:r w:rsidRPr="00F73923">
        <w:rPr>
          <w:rFonts w:ascii="Arial" w:hAnsi="Arial" w:cs="Arial"/>
          <w:sz w:val="24"/>
          <w:szCs w:val="24"/>
        </w:rPr>
        <w:t>Перечень и значение показателей результативности подпрограммы</w:t>
      </w:r>
    </w:p>
    <w:p w:rsidR="00A50F09" w:rsidRPr="00F73923" w:rsidRDefault="00A50F09" w:rsidP="005E6A35">
      <w:pPr>
        <w:rPr>
          <w:rFonts w:ascii="Arial" w:hAnsi="Arial" w:cs="Arial"/>
          <w:sz w:val="24"/>
          <w:szCs w:val="24"/>
        </w:rPr>
      </w:pPr>
    </w:p>
    <w:tbl>
      <w:tblPr>
        <w:tblW w:w="14737" w:type="dxa"/>
        <w:tblInd w:w="2" w:type="dxa"/>
        <w:tblLayout w:type="fixed"/>
        <w:tblCellMar>
          <w:left w:w="70" w:type="dxa"/>
          <w:right w:w="70" w:type="dxa"/>
        </w:tblCellMar>
        <w:tblLook w:val="0000" w:firstRow="0" w:lastRow="0" w:firstColumn="0" w:lastColumn="0" w:noHBand="0" w:noVBand="0"/>
      </w:tblPr>
      <w:tblGrid>
        <w:gridCol w:w="810"/>
        <w:gridCol w:w="6488"/>
        <w:gridCol w:w="1276"/>
        <w:gridCol w:w="1701"/>
        <w:gridCol w:w="1107"/>
        <w:gridCol w:w="1107"/>
        <w:gridCol w:w="1107"/>
        <w:gridCol w:w="1141"/>
      </w:tblGrid>
      <w:tr w:rsidR="00A50F09" w:rsidRPr="00F73923" w:rsidTr="005E6A35">
        <w:trPr>
          <w:cantSplit/>
        </w:trPr>
        <w:tc>
          <w:tcPr>
            <w:tcW w:w="810"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 п/п</w:t>
            </w:r>
          </w:p>
        </w:tc>
        <w:tc>
          <w:tcPr>
            <w:tcW w:w="6488"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Цель, показатели результативности</w:t>
            </w:r>
          </w:p>
        </w:tc>
        <w:tc>
          <w:tcPr>
            <w:tcW w:w="1276"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Источник информации</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DE1245">
            <w:pPr>
              <w:jc w:val="center"/>
              <w:rPr>
                <w:rFonts w:ascii="Arial" w:hAnsi="Arial" w:cs="Arial"/>
                <w:sz w:val="24"/>
                <w:szCs w:val="24"/>
              </w:rPr>
            </w:pPr>
            <w:r w:rsidRPr="00F73923">
              <w:rPr>
                <w:rFonts w:ascii="Arial" w:hAnsi="Arial" w:cs="Arial"/>
                <w:sz w:val="24"/>
                <w:szCs w:val="24"/>
              </w:rPr>
              <w:t>202</w:t>
            </w:r>
            <w:r w:rsidR="00DE1245" w:rsidRPr="00F73923">
              <w:rPr>
                <w:rFonts w:ascii="Arial" w:hAnsi="Arial" w:cs="Arial"/>
                <w:sz w:val="24"/>
                <w:szCs w:val="24"/>
              </w:rPr>
              <w:t>1</w:t>
            </w:r>
            <w:r w:rsidRPr="00F73923">
              <w:rPr>
                <w:rFonts w:ascii="Arial" w:hAnsi="Arial" w:cs="Arial"/>
                <w:sz w:val="24"/>
                <w:szCs w:val="24"/>
              </w:rPr>
              <w:t xml:space="preserve"> год</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DE1245">
            <w:pPr>
              <w:jc w:val="center"/>
              <w:rPr>
                <w:rFonts w:ascii="Arial" w:hAnsi="Arial" w:cs="Arial"/>
                <w:sz w:val="24"/>
                <w:szCs w:val="24"/>
              </w:rPr>
            </w:pPr>
            <w:r w:rsidRPr="00F73923">
              <w:rPr>
                <w:rFonts w:ascii="Arial" w:hAnsi="Arial" w:cs="Arial"/>
                <w:sz w:val="24"/>
                <w:szCs w:val="24"/>
              </w:rPr>
              <w:t>202</w:t>
            </w:r>
            <w:r w:rsidR="00DE1245" w:rsidRPr="00F73923">
              <w:rPr>
                <w:rFonts w:ascii="Arial" w:hAnsi="Arial" w:cs="Arial"/>
                <w:sz w:val="24"/>
                <w:szCs w:val="24"/>
              </w:rPr>
              <w:t>2</w:t>
            </w:r>
            <w:r w:rsidRPr="00F73923">
              <w:rPr>
                <w:rFonts w:ascii="Arial" w:hAnsi="Arial" w:cs="Arial"/>
                <w:sz w:val="24"/>
                <w:szCs w:val="24"/>
              </w:rPr>
              <w:t xml:space="preserve"> год</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DE1245">
            <w:pPr>
              <w:jc w:val="center"/>
              <w:rPr>
                <w:rFonts w:ascii="Arial" w:hAnsi="Arial" w:cs="Arial"/>
                <w:sz w:val="24"/>
                <w:szCs w:val="24"/>
              </w:rPr>
            </w:pPr>
            <w:r w:rsidRPr="00F73923">
              <w:rPr>
                <w:rFonts w:ascii="Arial" w:hAnsi="Arial" w:cs="Arial"/>
                <w:sz w:val="24"/>
                <w:szCs w:val="24"/>
              </w:rPr>
              <w:t>202</w:t>
            </w:r>
            <w:r w:rsidR="00DE1245" w:rsidRPr="00F73923">
              <w:rPr>
                <w:rFonts w:ascii="Arial" w:hAnsi="Arial" w:cs="Arial"/>
                <w:sz w:val="24"/>
                <w:szCs w:val="24"/>
              </w:rPr>
              <w:t>3</w:t>
            </w:r>
            <w:r w:rsidRPr="00F73923">
              <w:rPr>
                <w:rFonts w:ascii="Arial" w:hAnsi="Arial" w:cs="Arial"/>
                <w:sz w:val="24"/>
                <w:szCs w:val="24"/>
              </w:rPr>
              <w:t xml:space="preserve"> год</w:t>
            </w:r>
          </w:p>
        </w:tc>
        <w:tc>
          <w:tcPr>
            <w:tcW w:w="1141"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DE1245">
            <w:pPr>
              <w:jc w:val="center"/>
              <w:rPr>
                <w:rFonts w:ascii="Arial" w:hAnsi="Arial" w:cs="Arial"/>
                <w:sz w:val="24"/>
                <w:szCs w:val="24"/>
              </w:rPr>
            </w:pPr>
            <w:r w:rsidRPr="00F73923">
              <w:rPr>
                <w:rFonts w:ascii="Arial" w:hAnsi="Arial" w:cs="Arial"/>
                <w:sz w:val="24"/>
                <w:szCs w:val="24"/>
              </w:rPr>
              <w:t>202</w:t>
            </w:r>
            <w:r w:rsidR="00DE1245" w:rsidRPr="00F73923">
              <w:rPr>
                <w:rFonts w:ascii="Arial" w:hAnsi="Arial" w:cs="Arial"/>
                <w:sz w:val="24"/>
                <w:szCs w:val="24"/>
              </w:rPr>
              <w:t xml:space="preserve">4 </w:t>
            </w:r>
            <w:r w:rsidRPr="00F73923">
              <w:rPr>
                <w:rFonts w:ascii="Arial" w:hAnsi="Arial" w:cs="Arial"/>
                <w:sz w:val="24"/>
                <w:szCs w:val="24"/>
              </w:rPr>
              <w:t>год</w:t>
            </w:r>
          </w:p>
        </w:tc>
      </w:tr>
      <w:tr w:rsidR="00A50F09" w:rsidRPr="00F73923" w:rsidTr="005E6A35">
        <w:trPr>
          <w:cantSplit/>
        </w:trPr>
        <w:tc>
          <w:tcPr>
            <w:tcW w:w="810"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1</w:t>
            </w:r>
          </w:p>
        </w:tc>
        <w:tc>
          <w:tcPr>
            <w:tcW w:w="6488"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2</w:t>
            </w:r>
          </w:p>
        </w:tc>
        <w:tc>
          <w:tcPr>
            <w:tcW w:w="1276"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4</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5</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6</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7</w:t>
            </w:r>
          </w:p>
        </w:tc>
        <w:tc>
          <w:tcPr>
            <w:tcW w:w="1141"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8</w:t>
            </w:r>
          </w:p>
        </w:tc>
      </w:tr>
      <w:tr w:rsidR="00A50F09" w:rsidRPr="00F73923"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w:t>
            </w:r>
          </w:p>
        </w:tc>
        <w:tc>
          <w:tcPr>
            <w:tcW w:w="13927" w:type="dxa"/>
            <w:gridSpan w:val="7"/>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50F09" w:rsidRPr="00F73923" w:rsidTr="005E6A35">
        <w:trPr>
          <w:cantSplit/>
        </w:trPr>
        <w:tc>
          <w:tcPr>
            <w:tcW w:w="14737" w:type="dxa"/>
            <w:gridSpan w:val="8"/>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rPr>
              <w:t>Задача 1:</w:t>
            </w:r>
            <w:r w:rsidRPr="00F73923">
              <w:rPr>
                <w:rFonts w:ascii="Arial" w:hAnsi="Arial" w:cs="Arial"/>
                <w:sz w:val="24"/>
                <w:szCs w:val="24"/>
                <w:lang w:eastAsia="en-US"/>
              </w:rPr>
              <w:t xml:space="preserve">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tc>
      </w:tr>
      <w:tr w:rsidR="00A50F09" w:rsidRPr="00F73923"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2</w:t>
            </w:r>
          </w:p>
        </w:tc>
        <w:tc>
          <w:tcPr>
            <w:tcW w:w="6488"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1276"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1141"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не менее 90%</w:t>
            </w:r>
          </w:p>
        </w:tc>
      </w:tr>
      <w:tr w:rsidR="00A50F09" w:rsidRPr="00F73923"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3</w:t>
            </w:r>
          </w:p>
        </w:tc>
        <w:tc>
          <w:tcPr>
            <w:tcW w:w="6488"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Обеспечение исполнения расходных обязательств района (без безвозмездных поступлений)</w:t>
            </w:r>
          </w:p>
        </w:tc>
        <w:tc>
          <w:tcPr>
            <w:tcW w:w="1276"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не менее 98%</w:t>
            </w:r>
          </w:p>
        </w:tc>
        <w:tc>
          <w:tcPr>
            <w:tcW w:w="1141"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не менее 98%</w:t>
            </w:r>
          </w:p>
        </w:tc>
      </w:tr>
      <w:tr w:rsidR="00A50F09" w:rsidRPr="00F73923" w:rsidTr="005E6A35">
        <w:trPr>
          <w:cantSplit/>
        </w:trPr>
        <w:tc>
          <w:tcPr>
            <w:tcW w:w="14737" w:type="dxa"/>
            <w:gridSpan w:val="8"/>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Задача 2: Обеспечение доступа для граждан к информации о районном бюджете и бюджетном процессе в компактной и доступной форме</w:t>
            </w:r>
          </w:p>
        </w:tc>
      </w:tr>
      <w:tr w:rsidR="00A50F09" w:rsidRPr="00F73923"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4</w:t>
            </w:r>
          </w:p>
        </w:tc>
        <w:tc>
          <w:tcPr>
            <w:tcW w:w="6488"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rPr>
              <w:t>Разработка и размещение на официальном сайте администрации района</w:t>
            </w:r>
            <w:r w:rsidRPr="00F73923">
              <w:rPr>
                <w:rFonts w:ascii="Arial" w:hAnsi="Arial" w:cs="Arial"/>
                <w:sz w:val="24"/>
                <w:szCs w:val="24"/>
                <w:lang w:eastAsia="en-US"/>
              </w:rPr>
              <w:t xml:space="preserve"> информации о районном бюджете и бюджетном процессе.</w:t>
            </w:r>
          </w:p>
        </w:tc>
        <w:tc>
          <w:tcPr>
            <w:tcW w:w="1276"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Официальный сайт администрации района</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100%</w:t>
            </w:r>
          </w:p>
        </w:tc>
      </w:tr>
      <w:tr w:rsidR="00A50F09" w:rsidRPr="00F73923"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5</w:t>
            </w:r>
          </w:p>
        </w:tc>
        <w:tc>
          <w:tcPr>
            <w:tcW w:w="6488"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Доля районных казенных учреждений (кроме казенных учреждений исполняющих функцию ОМС), которым доводится муниципальное задание</w:t>
            </w:r>
          </w:p>
        </w:tc>
        <w:tc>
          <w:tcPr>
            <w:tcW w:w="1276"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Ведомственная отчетность</w:t>
            </w:r>
            <w:r w:rsidR="00712A2A" w:rsidRPr="00F73923">
              <w:rPr>
                <w:rFonts w:ascii="Arial" w:hAnsi="Arial" w:cs="Arial"/>
                <w:sz w:val="24"/>
                <w:szCs w:val="24"/>
              </w:rPr>
              <w:t xml:space="preserve"> </w:t>
            </w:r>
            <w:r w:rsidRPr="00F73923">
              <w:rPr>
                <w:rFonts w:ascii="Arial" w:hAnsi="Arial" w:cs="Arial"/>
                <w:sz w:val="24"/>
                <w:szCs w:val="24"/>
              </w:rPr>
              <w:t>финансового управления</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100%</w:t>
            </w:r>
          </w:p>
        </w:tc>
      </w:tr>
    </w:tbl>
    <w:p w:rsidR="00A50F09" w:rsidRPr="00F73923" w:rsidRDefault="00A50F09" w:rsidP="005E6A35">
      <w:pPr>
        <w:rPr>
          <w:rFonts w:ascii="Arial" w:hAnsi="Arial" w:cs="Arial"/>
          <w:sz w:val="24"/>
          <w:szCs w:val="24"/>
        </w:rPr>
      </w:pPr>
    </w:p>
    <w:p w:rsidR="00712A2A" w:rsidRPr="00F73923" w:rsidRDefault="00712A2A" w:rsidP="005E6A35">
      <w:pPr>
        <w:rPr>
          <w:rFonts w:ascii="Arial" w:hAnsi="Arial" w:cs="Arial"/>
          <w:sz w:val="24"/>
          <w:szCs w:val="24"/>
        </w:rPr>
      </w:pPr>
    </w:p>
    <w:p w:rsidR="00A50F09" w:rsidRPr="00F73923" w:rsidRDefault="00A50F09" w:rsidP="00712A2A">
      <w:pPr>
        <w:jc w:val="right"/>
        <w:rPr>
          <w:rFonts w:ascii="Arial" w:hAnsi="Arial" w:cs="Arial"/>
          <w:sz w:val="24"/>
          <w:szCs w:val="24"/>
        </w:rPr>
      </w:pPr>
      <w:r w:rsidRPr="00F73923">
        <w:rPr>
          <w:rFonts w:ascii="Arial" w:hAnsi="Arial" w:cs="Arial"/>
          <w:sz w:val="24"/>
          <w:szCs w:val="24"/>
        </w:rPr>
        <w:t>Приложение № 2</w:t>
      </w:r>
    </w:p>
    <w:p w:rsidR="00A50F09" w:rsidRPr="00F73923" w:rsidRDefault="00A50F09" w:rsidP="00712A2A">
      <w:pPr>
        <w:jc w:val="right"/>
        <w:rPr>
          <w:rFonts w:ascii="Arial" w:hAnsi="Arial" w:cs="Arial"/>
          <w:sz w:val="24"/>
          <w:szCs w:val="24"/>
        </w:rPr>
      </w:pPr>
      <w:r w:rsidRPr="00F73923">
        <w:rPr>
          <w:rFonts w:ascii="Arial" w:hAnsi="Arial" w:cs="Arial"/>
          <w:sz w:val="24"/>
          <w:szCs w:val="24"/>
        </w:rPr>
        <w:t xml:space="preserve">к подпрограмме </w:t>
      </w:r>
      <w:r w:rsidR="00F73923">
        <w:rPr>
          <w:rFonts w:ascii="Arial" w:hAnsi="Arial" w:cs="Arial"/>
          <w:sz w:val="24"/>
          <w:szCs w:val="24"/>
        </w:rPr>
        <w:t>«</w:t>
      </w:r>
      <w:r w:rsidRPr="00F73923">
        <w:rPr>
          <w:rFonts w:ascii="Arial" w:hAnsi="Arial" w:cs="Arial"/>
          <w:sz w:val="24"/>
          <w:szCs w:val="24"/>
        </w:rPr>
        <w:t>Обеспечение реализации</w:t>
      </w:r>
    </w:p>
    <w:p w:rsidR="00A50F09" w:rsidRPr="00F73923" w:rsidRDefault="00A50F09" w:rsidP="00712A2A">
      <w:pPr>
        <w:jc w:val="right"/>
        <w:rPr>
          <w:rFonts w:ascii="Arial" w:hAnsi="Arial" w:cs="Arial"/>
          <w:sz w:val="24"/>
          <w:szCs w:val="24"/>
        </w:rPr>
      </w:pPr>
      <w:r w:rsidRPr="00F73923">
        <w:rPr>
          <w:rFonts w:ascii="Arial" w:hAnsi="Arial" w:cs="Arial"/>
          <w:sz w:val="24"/>
          <w:szCs w:val="24"/>
        </w:rPr>
        <w:t>муниципальной программы и прочие мероприятия</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712A2A">
      <w:pPr>
        <w:jc w:val="center"/>
        <w:rPr>
          <w:rFonts w:ascii="Arial" w:hAnsi="Arial" w:cs="Arial"/>
          <w:sz w:val="24"/>
          <w:szCs w:val="24"/>
        </w:rPr>
      </w:pPr>
      <w:r w:rsidRPr="00F73923">
        <w:rPr>
          <w:rFonts w:ascii="Arial" w:hAnsi="Arial" w:cs="Arial"/>
          <w:sz w:val="24"/>
          <w:szCs w:val="24"/>
        </w:rPr>
        <w:t>Перечень мероприятий подпрограммы</w:t>
      </w:r>
    </w:p>
    <w:p w:rsidR="00A50F09" w:rsidRPr="00F73923" w:rsidRDefault="00A50F09" w:rsidP="005E6A35">
      <w:pPr>
        <w:rPr>
          <w:rFonts w:ascii="Arial" w:hAnsi="Arial" w:cs="Arial"/>
          <w:sz w:val="24"/>
          <w:szCs w:val="24"/>
        </w:rPr>
      </w:pPr>
    </w:p>
    <w:tbl>
      <w:tblPr>
        <w:tblW w:w="15274" w:type="dxa"/>
        <w:tblInd w:w="2" w:type="dxa"/>
        <w:tblLayout w:type="fixed"/>
        <w:tblLook w:val="00A0" w:firstRow="1" w:lastRow="0" w:firstColumn="1" w:lastColumn="0" w:noHBand="0" w:noVBand="0"/>
      </w:tblPr>
      <w:tblGrid>
        <w:gridCol w:w="673"/>
        <w:gridCol w:w="3273"/>
        <w:gridCol w:w="131"/>
        <w:gridCol w:w="1768"/>
        <w:gridCol w:w="68"/>
        <w:gridCol w:w="673"/>
        <w:gridCol w:w="35"/>
        <w:gridCol w:w="638"/>
        <w:gridCol w:w="207"/>
        <w:gridCol w:w="602"/>
        <w:gridCol w:w="107"/>
        <w:gridCol w:w="567"/>
        <w:gridCol w:w="986"/>
        <w:gridCol w:w="42"/>
        <w:gridCol w:w="117"/>
        <w:gridCol w:w="833"/>
        <w:gridCol w:w="159"/>
        <w:gridCol w:w="834"/>
        <w:gridCol w:w="159"/>
        <w:gridCol w:w="975"/>
        <w:gridCol w:w="159"/>
        <w:gridCol w:w="2268"/>
      </w:tblGrid>
      <w:tr w:rsidR="00712A2A" w:rsidRPr="00F73923" w:rsidTr="00712A2A">
        <w:tc>
          <w:tcPr>
            <w:tcW w:w="673" w:type="dxa"/>
            <w:vMerge w:val="restart"/>
            <w:tcBorders>
              <w:top w:val="single" w:sz="4" w:space="0" w:color="auto"/>
              <w:left w:val="single" w:sz="4" w:space="0" w:color="auto"/>
              <w:right w:val="single" w:sz="4" w:space="0" w:color="auto"/>
            </w:tcBorders>
            <w:vAlign w:val="center"/>
          </w:tcPr>
          <w:p w:rsidR="00712A2A" w:rsidRPr="00F73923" w:rsidRDefault="00712A2A" w:rsidP="00712A2A">
            <w:pPr>
              <w:jc w:val="center"/>
              <w:rPr>
                <w:rFonts w:ascii="Arial" w:hAnsi="Arial" w:cs="Arial"/>
                <w:sz w:val="24"/>
                <w:szCs w:val="24"/>
              </w:rPr>
            </w:pPr>
          </w:p>
        </w:tc>
        <w:tc>
          <w:tcPr>
            <w:tcW w:w="3273" w:type="dxa"/>
            <w:vMerge w:val="restart"/>
            <w:tcBorders>
              <w:top w:val="single" w:sz="4" w:space="0" w:color="auto"/>
              <w:left w:val="single" w:sz="4" w:space="0" w:color="auto"/>
              <w:right w:val="single" w:sz="4" w:space="0" w:color="auto"/>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Цель, задачи, мероприятия подпрограммы</w:t>
            </w:r>
          </w:p>
        </w:tc>
        <w:tc>
          <w:tcPr>
            <w:tcW w:w="1967" w:type="dxa"/>
            <w:gridSpan w:val="3"/>
            <w:vMerge w:val="restart"/>
            <w:tcBorders>
              <w:top w:val="single" w:sz="4" w:space="0" w:color="auto"/>
              <w:left w:val="single" w:sz="4" w:space="0" w:color="auto"/>
              <w:right w:val="single" w:sz="4" w:space="0" w:color="auto"/>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ГРБС</w:t>
            </w:r>
          </w:p>
        </w:tc>
        <w:tc>
          <w:tcPr>
            <w:tcW w:w="2829" w:type="dxa"/>
            <w:gridSpan w:val="7"/>
            <w:tcBorders>
              <w:top w:val="single" w:sz="4" w:space="0" w:color="auto"/>
              <w:left w:val="nil"/>
              <w:bottom w:val="single" w:sz="4" w:space="0" w:color="auto"/>
              <w:right w:val="single" w:sz="4" w:space="0" w:color="000000"/>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Код бюджетной классификации</w:t>
            </w:r>
          </w:p>
        </w:tc>
        <w:tc>
          <w:tcPr>
            <w:tcW w:w="4105" w:type="dxa"/>
            <w:gridSpan w:val="8"/>
            <w:tcBorders>
              <w:top w:val="single" w:sz="4" w:space="0" w:color="auto"/>
              <w:left w:val="nil"/>
              <w:bottom w:val="single" w:sz="4" w:space="0" w:color="auto"/>
              <w:right w:val="single" w:sz="4" w:space="0" w:color="auto"/>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Расходы (тыс. руб.), годы</w:t>
            </w:r>
          </w:p>
        </w:tc>
        <w:tc>
          <w:tcPr>
            <w:tcW w:w="2427" w:type="dxa"/>
            <w:gridSpan w:val="2"/>
            <w:vMerge w:val="restart"/>
            <w:tcBorders>
              <w:top w:val="single" w:sz="4" w:space="0" w:color="auto"/>
              <w:left w:val="nil"/>
              <w:right w:val="single" w:sz="4" w:space="0" w:color="auto"/>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Ожидаемый непосредственный результат от реализации подпрограммного мероприятия</w:t>
            </w:r>
          </w:p>
        </w:tc>
      </w:tr>
      <w:tr w:rsidR="00712A2A" w:rsidRPr="00F73923" w:rsidTr="00712A2A">
        <w:tc>
          <w:tcPr>
            <w:tcW w:w="673" w:type="dxa"/>
            <w:vMerge/>
            <w:tcBorders>
              <w:left w:val="single" w:sz="4" w:space="0" w:color="auto"/>
              <w:bottom w:val="single" w:sz="4" w:space="0" w:color="000000"/>
              <w:right w:val="single" w:sz="4" w:space="0" w:color="auto"/>
            </w:tcBorders>
            <w:vAlign w:val="center"/>
          </w:tcPr>
          <w:p w:rsidR="00712A2A" w:rsidRPr="00F73923" w:rsidRDefault="00712A2A" w:rsidP="00712A2A">
            <w:pPr>
              <w:jc w:val="center"/>
              <w:rPr>
                <w:rFonts w:ascii="Arial" w:hAnsi="Arial" w:cs="Arial"/>
                <w:sz w:val="24"/>
                <w:szCs w:val="24"/>
              </w:rPr>
            </w:pPr>
          </w:p>
        </w:tc>
        <w:tc>
          <w:tcPr>
            <w:tcW w:w="3273" w:type="dxa"/>
            <w:vMerge/>
            <w:tcBorders>
              <w:left w:val="single" w:sz="4" w:space="0" w:color="auto"/>
              <w:bottom w:val="single" w:sz="4" w:space="0" w:color="000000"/>
              <w:right w:val="single" w:sz="4" w:space="0" w:color="auto"/>
            </w:tcBorders>
            <w:vAlign w:val="center"/>
          </w:tcPr>
          <w:p w:rsidR="00712A2A" w:rsidRPr="00F73923" w:rsidRDefault="00712A2A" w:rsidP="00712A2A">
            <w:pPr>
              <w:jc w:val="center"/>
              <w:rPr>
                <w:rFonts w:ascii="Arial" w:hAnsi="Arial" w:cs="Arial"/>
                <w:sz w:val="24"/>
                <w:szCs w:val="24"/>
              </w:rPr>
            </w:pPr>
          </w:p>
        </w:tc>
        <w:tc>
          <w:tcPr>
            <w:tcW w:w="1967" w:type="dxa"/>
            <w:gridSpan w:val="3"/>
            <w:vMerge/>
            <w:tcBorders>
              <w:left w:val="single" w:sz="4" w:space="0" w:color="auto"/>
              <w:bottom w:val="single" w:sz="4" w:space="0" w:color="000000"/>
              <w:right w:val="single" w:sz="4" w:space="0" w:color="auto"/>
            </w:tcBorders>
            <w:vAlign w:val="center"/>
          </w:tcPr>
          <w:p w:rsidR="00712A2A" w:rsidRPr="00F73923" w:rsidRDefault="00712A2A" w:rsidP="00712A2A">
            <w:pPr>
              <w:jc w:val="center"/>
              <w:rPr>
                <w:rFonts w:ascii="Arial" w:hAnsi="Arial" w:cs="Arial"/>
                <w:sz w:val="24"/>
                <w:szCs w:val="24"/>
              </w:rPr>
            </w:pPr>
          </w:p>
        </w:tc>
        <w:tc>
          <w:tcPr>
            <w:tcW w:w="673" w:type="dxa"/>
            <w:tcBorders>
              <w:top w:val="single" w:sz="4" w:space="0" w:color="auto"/>
              <w:left w:val="nil"/>
              <w:bottom w:val="single" w:sz="4" w:space="0" w:color="auto"/>
              <w:right w:val="single" w:sz="4" w:space="0" w:color="000000"/>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ГРБС</w:t>
            </w:r>
          </w:p>
        </w:tc>
        <w:tc>
          <w:tcPr>
            <w:tcW w:w="673" w:type="dxa"/>
            <w:gridSpan w:val="2"/>
            <w:tcBorders>
              <w:top w:val="single" w:sz="4" w:space="0" w:color="auto"/>
              <w:left w:val="nil"/>
              <w:bottom w:val="single" w:sz="4" w:space="0" w:color="auto"/>
              <w:right w:val="single" w:sz="4" w:space="0" w:color="000000"/>
            </w:tcBorders>
            <w:vAlign w:val="center"/>
          </w:tcPr>
          <w:p w:rsidR="00712A2A" w:rsidRPr="00F73923" w:rsidRDefault="00712A2A" w:rsidP="00712A2A">
            <w:pPr>
              <w:jc w:val="center"/>
              <w:rPr>
                <w:rFonts w:ascii="Arial" w:hAnsi="Arial" w:cs="Arial"/>
                <w:sz w:val="24"/>
                <w:szCs w:val="24"/>
              </w:rPr>
            </w:pPr>
            <w:proofErr w:type="spellStart"/>
            <w:r w:rsidRPr="00F73923">
              <w:rPr>
                <w:rFonts w:ascii="Arial" w:hAnsi="Arial" w:cs="Arial"/>
                <w:sz w:val="24"/>
                <w:szCs w:val="24"/>
              </w:rPr>
              <w:t>РзПр</w:t>
            </w:r>
            <w:proofErr w:type="spellEnd"/>
          </w:p>
        </w:tc>
        <w:tc>
          <w:tcPr>
            <w:tcW w:w="809" w:type="dxa"/>
            <w:gridSpan w:val="2"/>
            <w:tcBorders>
              <w:top w:val="single" w:sz="4" w:space="0" w:color="auto"/>
              <w:left w:val="nil"/>
              <w:bottom w:val="single" w:sz="4" w:space="0" w:color="auto"/>
              <w:right w:val="single" w:sz="4" w:space="0" w:color="000000"/>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ЦСР</w:t>
            </w:r>
          </w:p>
        </w:tc>
        <w:tc>
          <w:tcPr>
            <w:tcW w:w="674" w:type="dxa"/>
            <w:gridSpan w:val="2"/>
            <w:tcBorders>
              <w:top w:val="single" w:sz="4" w:space="0" w:color="auto"/>
              <w:left w:val="nil"/>
              <w:bottom w:val="single" w:sz="4" w:space="0" w:color="auto"/>
              <w:right w:val="single" w:sz="4" w:space="0" w:color="000000"/>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ВР</w:t>
            </w:r>
          </w:p>
        </w:tc>
        <w:tc>
          <w:tcPr>
            <w:tcW w:w="986" w:type="dxa"/>
            <w:tcBorders>
              <w:top w:val="single" w:sz="4" w:space="0" w:color="auto"/>
              <w:left w:val="nil"/>
              <w:bottom w:val="single" w:sz="4" w:space="0" w:color="auto"/>
              <w:right w:val="single" w:sz="4" w:space="0" w:color="auto"/>
            </w:tcBorders>
            <w:vAlign w:val="center"/>
          </w:tcPr>
          <w:p w:rsidR="00712A2A" w:rsidRPr="00F73923" w:rsidRDefault="00712A2A" w:rsidP="00DE1245">
            <w:pPr>
              <w:jc w:val="center"/>
              <w:rPr>
                <w:rFonts w:ascii="Arial" w:hAnsi="Arial" w:cs="Arial"/>
                <w:sz w:val="24"/>
                <w:szCs w:val="24"/>
              </w:rPr>
            </w:pPr>
            <w:r w:rsidRPr="00F73923">
              <w:rPr>
                <w:rFonts w:ascii="Arial" w:hAnsi="Arial" w:cs="Arial"/>
                <w:sz w:val="24"/>
                <w:szCs w:val="24"/>
              </w:rPr>
              <w:t>202</w:t>
            </w:r>
            <w:r w:rsidR="00DE1245" w:rsidRPr="00F73923">
              <w:rPr>
                <w:rFonts w:ascii="Arial" w:hAnsi="Arial" w:cs="Arial"/>
                <w:sz w:val="24"/>
                <w:szCs w:val="24"/>
              </w:rPr>
              <w:t>2</w:t>
            </w:r>
            <w:r w:rsidRPr="00F73923">
              <w:rPr>
                <w:rFonts w:ascii="Arial" w:hAnsi="Arial" w:cs="Arial"/>
                <w:sz w:val="24"/>
                <w:szCs w:val="24"/>
              </w:rPr>
              <w:t xml:space="preserve"> год</w:t>
            </w:r>
          </w:p>
        </w:tc>
        <w:tc>
          <w:tcPr>
            <w:tcW w:w="992" w:type="dxa"/>
            <w:gridSpan w:val="3"/>
            <w:tcBorders>
              <w:top w:val="single" w:sz="4" w:space="0" w:color="auto"/>
              <w:left w:val="nil"/>
              <w:bottom w:val="single" w:sz="4" w:space="0" w:color="auto"/>
              <w:right w:val="single" w:sz="4" w:space="0" w:color="auto"/>
            </w:tcBorders>
            <w:vAlign w:val="center"/>
          </w:tcPr>
          <w:p w:rsidR="00712A2A" w:rsidRPr="00F73923" w:rsidRDefault="00712A2A" w:rsidP="00DE1245">
            <w:pPr>
              <w:jc w:val="center"/>
              <w:rPr>
                <w:rFonts w:ascii="Arial" w:hAnsi="Arial" w:cs="Arial"/>
                <w:sz w:val="24"/>
                <w:szCs w:val="24"/>
              </w:rPr>
            </w:pPr>
            <w:r w:rsidRPr="00F73923">
              <w:rPr>
                <w:rFonts w:ascii="Arial" w:hAnsi="Arial" w:cs="Arial"/>
                <w:sz w:val="24"/>
                <w:szCs w:val="24"/>
              </w:rPr>
              <w:t>202</w:t>
            </w:r>
            <w:r w:rsidR="00DE1245" w:rsidRPr="00F73923">
              <w:rPr>
                <w:rFonts w:ascii="Arial" w:hAnsi="Arial" w:cs="Arial"/>
                <w:sz w:val="24"/>
                <w:szCs w:val="24"/>
              </w:rPr>
              <w:t>3</w:t>
            </w:r>
            <w:r w:rsidRPr="00F73923">
              <w:rPr>
                <w:rFonts w:ascii="Arial" w:hAnsi="Arial" w:cs="Arial"/>
                <w:sz w:val="24"/>
                <w:szCs w:val="24"/>
              </w:rPr>
              <w:t xml:space="preserve"> год</w:t>
            </w:r>
          </w:p>
        </w:tc>
        <w:tc>
          <w:tcPr>
            <w:tcW w:w="993" w:type="dxa"/>
            <w:gridSpan w:val="2"/>
            <w:tcBorders>
              <w:top w:val="single" w:sz="4" w:space="0" w:color="auto"/>
              <w:left w:val="nil"/>
              <w:bottom w:val="single" w:sz="4" w:space="0" w:color="auto"/>
              <w:right w:val="single" w:sz="4" w:space="0" w:color="auto"/>
            </w:tcBorders>
            <w:vAlign w:val="center"/>
          </w:tcPr>
          <w:p w:rsidR="00712A2A" w:rsidRPr="00F73923" w:rsidRDefault="00712A2A" w:rsidP="00DE1245">
            <w:pPr>
              <w:jc w:val="center"/>
              <w:rPr>
                <w:rFonts w:ascii="Arial" w:hAnsi="Arial" w:cs="Arial"/>
                <w:sz w:val="24"/>
                <w:szCs w:val="24"/>
              </w:rPr>
            </w:pPr>
            <w:r w:rsidRPr="00F73923">
              <w:rPr>
                <w:rFonts w:ascii="Arial" w:hAnsi="Arial" w:cs="Arial"/>
                <w:sz w:val="24"/>
                <w:szCs w:val="24"/>
              </w:rPr>
              <w:t>202</w:t>
            </w:r>
            <w:r w:rsidR="00DE1245" w:rsidRPr="00F73923">
              <w:rPr>
                <w:rFonts w:ascii="Arial" w:hAnsi="Arial" w:cs="Arial"/>
                <w:sz w:val="24"/>
                <w:szCs w:val="24"/>
              </w:rPr>
              <w:t>4</w:t>
            </w:r>
            <w:r w:rsidRPr="00F73923">
              <w:rPr>
                <w:rFonts w:ascii="Arial" w:hAnsi="Arial" w:cs="Arial"/>
                <w:sz w:val="24"/>
                <w:szCs w:val="24"/>
              </w:rPr>
              <w:t xml:space="preserve"> год</w:t>
            </w:r>
          </w:p>
        </w:tc>
        <w:tc>
          <w:tcPr>
            <w:tcW w:w="1134" w:type="dxa"/>
            <w:gridSpan w:val="2"/>
            <w:tcBorders>
              <w:top w:val="single" w:sz="4" w:space="0" w:color="auto"/>
              <w:left w:val="nil"/>
              <w:bottom w:val="single" w:sz="4" w:space="0" w:color="auto"/>
              <w:right w:val="single" w:sz="4" w:space="0" w:color="auto"/>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Итого</w:t>
            </w:r>
          </w:p>
        </w:tc>
        <w:tc>
          <w:tcPr>
            <w:tcW w:w="2427" w:type="dxa"/>
            <w:gridSpan w:val="2"/>
            <w:vMerge/>
            <w:tcBorders>
              <w:left w:val="nil"/>
              <w:bottom w:val="single" w:sz="4" w:space="0" w:color="auto"/>
              <w:right w:val="single" w:sz="4" w:space="0" w:color="auto"/>
            </w:tcBorders>
            <w:vAlign w:val="center"/>
          </w:tcPr>
          <w:p w:rsidR="00712A2A" w:rsidRPr="00F73923" w:rsidRDefault="00712A2A" w:rsidP="00712A2A">
            <w:pPr>
              <w:jc w:val="center"/>
              <w:rPr>
                <w:rFonts w:ascii="Arial" w:hAnsi="Arial" w:cs="Arial"/>
                <w:sz w:val="24"/>
                <w:szCs w:val="24"/>
              </w:rPr>
            </w:pPr>
          </w:p>
        </w:tc>
      </w:tr>
      <w:tr w:rsidR="00A50F09" w:rsidRPr="00F73923" w:rsidTr="00712A2A">
        <w:tc>
          <w:tcPr>
            <w:tcW w:w="673" w:type="dxa"/>
            <w:tcBorders>
              <w:left w:val="single" w:sz="4" w:space="0" w:color="auto"/>
              <w:bottom w:val="single" w:sz="4" w:space="0" w:color="000000"/>
              <w:right w:val="single" w:sz="4"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1</w:t>
            </w:r>
          </w:p>
        </w:tc>
        <w:tc>
          <w:tcPr>
            <w:tcW w:w="3273" w:type="dxa"/>
            <w:tcBorders>
              <w:left w:val="single" w:sz="4" w:space="0" w:color="auto"/>
              <w:bottom w:val="single" w:sz="4" w:space="0" w:color="000000"/>
              <w:right w:val="single" w:sz="4"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2</w:t>
            </w:r>
          </w:p>
        </w:tc>
        <w:tc>
          <w:tcPr>
            <w:tcW w:w="1967" w:type="dxa"/>
            <w:gridSpan w:val="3"/>
            <w:tcBorders>
              <w:left w:val="single" w:sz="4" w:space="0" w:color="auto"/>
              <w:bottom w:val="single" w:sz="4" w:space="0" w:color="000000"/>
              <w:right w:val="single" w:sz="4"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3</w:t>
            </w:r>
          </w:p>
        </w:tc>
        <w:tc>
          <w:tcPr>
            <w:tcW w:w="673" w:type="dxa"/>
            <w:tcBorders>
              <w:top w:val="single" w:sz="4" w:space="0" w:color="auto"/>
              <w:left w:val="nil"/>
              <w:bottom w:val="single" w:sz="4" w:space="0" w:color="auto"/>
              <w:right w:val="single" w:sz="4" w:space="0" w:color="000000"/>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4</w:t>
            </w:r>
          </w:p>
        </w:tc>
        <w:tc>
          <w:tcPr>
            <w:tcW w:w="673" w:type="dxa"/>
            <w:gridSpan w:val="2"/>
            <w:tcBorders>
              <w:top w:val="single" w:sz="4" w:space="0" w:color="auto"/>
              <w:left w:val="nil"/>
              <w:bottom w:val="single" w:sz="4" w:space="0" w:color="auto"/>
              <w:right w:val="single" w:sz="4" w:space="0" w:color="000000"/>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5</w:t>
            </w:r>
          </w:p>
        </w:tc>
        <w:tc>
          <w:tcPr>
            <w:tcW w:w="809" w:type="dxa"/>
            <w:gridSpan w:val="2"/>
            <w:tcBorders>
              <w:top w:val="single" w:sz="4" w:space="0" w:color="auto"/>
              <w:left w:val="nil"/>
              <w:bottom w:val="single" w:sz="4" w:space="0" w:color="auto"/>
              <w:right w:val="single" w:sz="4" w:space="0" w:color="000000"/>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6</w:t>
            </w:r>
          </w:p>
        </w:tc>
        <w:tc>
          <w:tcPr>
            <w:tcW w:w="674" w:type="dxa"/>
            <w:gridSpan w:val="2"/>
            <w:tcBorders>
              <w:top w:val="single" w:sz="4" w:space="0" w:color="auto"/>
              <w:left w:val="nil"/>
              <w:bottom w:val="single" w:sz="4" w:space="0" w:color="auto"/>
              <w:right w:val="single" w:sz="4" w:space="0" w:color="000000"/>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7</w:t>
            </w:r>
          </w:p>
        </w:tc>
        <w:tc>
          <w:tcPr>
            <w:tcW w:w="986" w:type="dxa"/>
            <w:tcBorders>
              <w:top w:val="single" w:sz="4" w:space="0" w:color="auto"/>
              <w:left w:val="nil"/>
              <w:bottom w:val="single" w:sz="4" w:space="0" w:color="auto"/>
              <w:right w:val="single" w:sz="4"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8</w:t>
            </w:r>
          </w:p>
        </w:tc>
        <w:tc>
          <w:tcPr>
            <w:tcW w:w="992" w:type="dxa"/>
            <w:gridSpan w:val="3"/>
            <w:tcBorders>
              <w:top w:val="single" w:sz="4" w:space="0" w:color="auto"/>
              <w:left w:val="nil"/>
              <w:bottom w:val="single" w:sz="4" w:space="0" w:color="auto"/>
              <w:right w:val="single" w:sz="4"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9</w:t>
            </w:r>
          </w:p>
        </w:tc>
        <w:tc>
          <w:tcPr>
            <w:tcW w:w="993" w:type="dxa"/>
            <w:gridSpan w:val="2"/>
            <w:tcBorders>
              <w:top w:val="single" w:sz="4" w:space="0" w:color="auto"/>
              <w:left w:val="nil"/>
              <w:bottom w:val="single" w:sz="4" w:space="0" w:color="auto"/>
              <w:right w:val="single" w:sz="4"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10</w:t>
            </w:r>
          </w:p>
        </w:tc>
        <w:tc>
          <w:tcPr>
            <w:tcW w:w="1134" w:type="dxa"/>
            <w:gridSpan w:val="2"/>
            <w:tcBorders>
              <w:top w:val="single" w:sz="4" w:space="0" w:color="auto"/>
              <w:left w:val="nil"/>
              <w:bottom w:val="single" w:sz="4" w:space="0" w:color="auto"/>
              <w:right w:val="single" w:sz="4"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11</w:t>
            </w:r>
          </w:p>
        </w:tc>
        <w:tc>
          <w:tcPr>
            <w:tcW w:w="2427" w:type="dxa"/>
            <w:gridSpan w:val="2"/>
            <w:tcBorders>
              <w:top w:val="single" w:sz="4" w:space="0" w:color="auto"/>
              <w:left w:val="nil"/>
              <w:bottom w:val="single" w:sz="4" w:space="0" w:color="auto"/>
              <w:right w:val="single" w:sz="4"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12</w:t>
            </w:r>
          </w:p>
        </w:tc>
      </w:tr>
      <w:tr w:rsidR="00A50F09" w:rsidRPr="00F73923" w:rsidTr="00712A2A">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w:t>
            </w:r>
          </w:p>
        </w:tc>
        <w:tc>
          <w:tcPr>
            <w:tcW w:w="14601" w:type="dxa"/>
            <w:gridSpan w:val="21"/>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50F09" w:rsidRPr="00F73923" w:rsidTr="00712A2A">
        <w:tc>
          <w:tcPr>
            <w:tcW w:w="673" w:type="dxa"/>
            <w:tcBorders>
              <w:top w:val="single" w:sz="4" w:space="0" w:color="auto"/>
              <w:left w:val="single" w:sz="4" w:space="0" w:color="auto"/>
              <w:bottom w:val="nil"/>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2</w:t>
            </w:r>
          </w:p>
        </w:tc>
        <w:tc>
          <w:tcPr>
            <w:tcW w:w="14601" w:type="dxa"/>
            <w:gridSpan w:val="21"/>
            <w:tcBorders>
              <w:top w:val="single" w:sz="4" w:space="0" w:color="auto"/>
              <w:left w:val="single" w:sz="4" w:space="0" w:color="auto"/>
              <w:bottom w:val="nil"/>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 </w:t>
            </w:r>
          </w:p>
        </w:tc>
      </w:tr>
      <w:tr w:rsidR="00A50F09" w:rsidRPr="00F73923" w:rsidTr="00DE124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3</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Мероприятие 1.1: руководство и управление в сфере установленных функций </w:t>
            </w:r>
          </w:p>
        </w:tc>
        <w:tc>
          <w:tcPr>
            <w:tcW w:w="1836"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708"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503</w:t>
            </w:r>
          </w:p>
        </w:tc>
        <w:tc>
          <w:tcPr>
            <w:tcW w:w="845"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0106</w:t>
            </w:r>
          </w:p>
        </w:tc>
        <w:tc>
          <w:tcPr>
            <w:tcW w:w="709"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15ХХХХХ</w:t>
            </w:r>
          </w:p>
        </w:tc>
        <w:tc>
          <w:tcPr>
            <w:tcW w:w="567" w:type="dxa"/>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w:t>
            </w:r>
          </w:p>
        </w:tc>
        <w:tc>
          <w:tcPr>
            <w:tcW w:w="1145" w:type="dxa"/>
            <w:gridSpan w:val="3"/>
            <w:tcBorders>
              <w:top w:val="single" w:sz="4" w:space="0" w:color="auto"/>
              <w:left w:val="nil"/>
              <w:bottom w:val="single" w:sz="4" w:space="0" w:color="auto"/>
              <w:right w:val="single" w:sz="4" w:space="0" w:color="auto"/>
            </w:tcBorders>
          </w:tcPr>
          <w:p w:rsidR="00A50F09" w:rsidRPr="00F73923" w:rsidRDefault="00DE1245" w:rsidP="00712A2A">
            <w:pPr>
              <w:jc w:val="center"/>
              <w:rPr>
                <w:rFonts w:ascii="Arial" w:hAnsi="Arial" w:cs="Arial"/>
                <w:sz w:val="24"/>
                <w:szCs w:val="24"/>
              </w:rPr>
            </w:pPr>
            <w:r w:rsidRPr="00F73923">
              <w:rPr>
                <w:rFonts w:ascii="Arial" w:hAnsi="Arial" w:cs="Arial"/>
                <w:sz w:val="24"/>
                <w:szCs w:val="24"/>
              </w:rPr>
              <w:t>10196,1</w:t>
            </w:r>
          </w:p>
        </w:tc>
        <w:tc>
          <w:tcPr>
            <w:tcW w:w="992" w:type="dxa"/>
            <w:gridSpan w:val="2"/>
            <w:tcBorders>
              <w:top w:val="single" w:sz="4" w:space="0" w:color="auto"/>
              <w:left w:val="nil"/>
              <w:bottom w:val="single" w:sz="4" w:space="0" w:color="auto"/>
              <w:right w:val="single" w:sz="4" w:space="0" w:color="auto"/>
            </w:tcBorders>
          </w:tcPr>
          <w:p w:rsidR="00A50F09" w:rsidRPr="00F73923" w:rsidRDefault="00DE1245" w:rsidP="00712A2A">
            <w:pPr>
              <w:jc w:val="center"/>
              <w:rPr>
                <w:rFonts w:ascii="Arial" w:hAnsi="Arial" w:cs="Arial"/>
                <w:sz w:val="24"/>
                <w:szCs w:val="24"/>
              </w:rPr>
            </w:pPr>
            <w:r w:rsidRPr="00F73923">
              <w:rPr>
                <w:rFonts w:ascii="Arial" w:hAnsi="Arial" w:cs="Arial"/>
                <w:sz w:val="24"/>
                <w:szCs w:val="24"/>
              </w:rPr>
              <w:t>9408,6</w:t>
            </w:r>
          </w:p>
        </w:tc>
        <w:tc>
          <w:tcPr>
            <w:tcW w:w="993" w:type="dxa"/>
            <w:gridSpan w:val="2"/>
            <w:tcBorders>
              <w:top w:val="single" w:sz="4" w:space="0" w:color="auto"/>
              <w:left w:val="nil"/>
              <w:bottom w:val="single" w:sz="4" w:space="0" w:color="auto"/>
              <w:right w:val="single" w:sz="4" w:space="0" w:color="auto"/>
            </w:tcBorders>
          </w:tcPr>
          <w:p w:rsidR="00A50F09" w:rsidRPr="00F73923" w:rsidRDefault="00DE1245" w:rsidP="00712A2A">
            <w:pPr>
              <w:jc w:val="center"/>
              <w:rPr>
                <w:rFonts w:ascii="Arial" w:hAnsi="Arial" w:cs="Arial"/>
                <w:sz w:val="24"/>
                <w:szCs w:val="24"/>
              </w:rPr>
            </w:pPr>
            <w:r w:rsidRPr="00F73923">
              <w:rPr>
                <w:rFonts w:ascii="Arial" w:hAnsi="Arial" w:cs="Arial"/>
                <w:sz w:val="24"/>
                <w:szCs w:val="24"/>
              </w:rPr>
              <w:t>9408,6</w:t>
            </w:r>
          </w:p>
        </w:tc>
        <w:tc>
          <w:tcPr>
            <w:tcW w:w="1134" w:type="dxa"/>
            <w:gridSpan w:val="2"/>
            <w:tcBorders>
              <w:top w:val="single" w:sz="4" w:space="0" w:color="auto"/>
              <w:left w:val="nil"/>
              <w:bottom w:val="single" w:sz="4" w:space="0" w:color="auto"/>
              <w:right w:val="single" w:sz="4" w:space="0" w:color="auto"/>
            </w:tcBorders>
          </w:tcPr>
          <w:p w:rsidR="00A50F09" w:rsidRPr="00F73923" w:rsidRDefault="00DE1245" w:rsidP="00712A2A">
            <w:pPr>
              <w:jc w:val="center"/>
              <w:rPr>
                <w:rFonts w:ascii="Arial" w:hAnsi="Arial" w:cs="Arial"/>
                <w:sz w:val="24"/>
                <w:szCs w:val="24"/>
              </w:rPr>
            </w:pPr>
            <w:r w:rsidRPr="00F73923">
              <w:rPr>
                <w:rFonts w:ascii="Arial" w:hAnsi="Arial" w:cs="Arial"/>
                <w:sz w:val="24"/>
                <w:szCs w:val="24"/>
              </w:rPr>
              <w:t>29013,3</w:t>
            </w:r>
          </w:p>
        </w:tc>
        <w:tc>
          <w:tcPr>
            <w:tcW w:w="2268"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r>
      <w:tr w:rsidR="00A50F09" w:rsidRPr="00F73923" w:rsidTr="00DE124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4</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br w:type="page"/>
              <w:t xml:space="preserve">Мероприятие 1.2: </w:t>
            </w:r>
            <w:r w:rsidRPr="00F73923">
              <w:rPr>
                <w:rFonts w:ascii="Arial" w:hAnsi="Arial" w:cs="Arial"/>
                <w:sz w:val="24"/>
                <w:szCs w:val="24"/>
              </w:rPr>
              <w:lastRenderedPageBreak/>
              <w:t>внедрение современных механизмов организации бюджетного процесса.</w:t>
            </w:r>
          </w:p>
        </w:tc>
        <w:tc>
          <w:tcPr>
            <w:tcW w:w="1836"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45" w:type="dxa"/>
            <w:gridSpan w:val="3"/>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Своевременное </w:t>
            </w:r>
            <w:r w:rsidRPr="00F73923">
              <w:rPr>
                <w:rFonts w:ascii="Arial" w:hAnsi="Arial" w:cs="Arial"/>
                <w:sz w:val="24"/>
                <w:szCs w:val="24"/>
              </w:rPr>
              <w:lastRenderedPageBreak/>
              <w:t>составление проекта районного бюджета и отчета об исполнении районного бюджета (не позднее 1 мая и 15 ноября текущего года соответственно);)</w:t>
            </w:r>
          </w:p>
        </w:tc>
      </w:tr>
      <w:tr w:rsidR="00A50F09" w:rsidRPr="00F73923" w:rsidTr="00DE124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5</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712A2A">
            <w:pPr>
              <w:rPr>
                <w:rFonts w:ascii="Arial" w:hAnsi="Arial" w:cs="Arial"/>
                <w:sz w:val="24"/>
                <w:szCs w:val="24"/>
              </w:rPr>
            </w:pPr>
            <w:r w:rsidRPr="00F73923">
              <w:rPr>
                <w:rFonts w:ascii="Arial" w:hAnsi="Arial" w:cs="Arial"/>
                <w:sz w:val="24"/>
                <w:szCs w:val="24"/>
              </w:rPr>
              <w:t>Мероприятие 1.3:</w:t>
            </w:r>
            <w:r w:rsidR="00712A2A" w:rsidRPr="00F73923">
              <w:rPr>
                <w:rFonts w:ascii="Arial" w:hAnsi="Arial" w:cs="Arial"/>
                <w:sz w:val="24"/>
                <w:szCs w:val="24"/>
              </w:rPr>
              <w:t xml:space="preserve"> </w:t>
            </w:r>
            <w:r w:rsidRPr="00F73923">
              <w:rPr>
                <w:rFonts w:ascii="Arial" w:hAnsi="Arial" w:cs="Arial"/>
                <w:sz w:val="24"/>
                <w:szCs w:val="24"/>
              </w:rPr>
              <w:t xml:space="preserve">переход на </w:t>
            </w:r>
            <w:r w:rsidR="00F73923">
              <w:rPr>
                <w:rFonts w:ascii="Arial" w:hAnsi="Arial" w:cs="Arial"/>
                <w:sz w:val="24"/>
                <w:szCs w:val="24"/>
              </w:rPr>
              <w:t>«</w:t>
            </w:r>
            <w:r w:rsidRPr="00F73923">
              <w:rPr>
                <w:rFonts w:ascii="Arial" w:hAnsi="Arial" w:cs="Arial"/>
                <w:sz w:val="24"/>
                <w:szCs w:val="24"/>
              </w:rPr>
              <w:t>программный бюджет</w:t>
            </w:r>
            <w:r w:rsidR="00F73923">
              <w:rPr>
                <w:rFonts w:ascii="Arial" w:hAnsi="Arial" w:cs="Arial"/>
                <w:sz w:val="24"/>
                <w:szCs w:val="24"/>
              </w:rPr>
              <w:t>»</w:t>
            </w:r>
            <w:r w:rsidRPr="00F73923">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отношение дефицита бюджета к общему годовому объему доходов районного бюджета без учета утвержденного объема безвозмездных поступлений (не более 5 % к общему годовому объему доходов районного бюджета без учета утвержденного объема безвозмездных поступлений в </w:t>
            </w:r>
            <w:r w:rsidRPr="00F73923">
              <w:rPr>
                <w:rFonts w:ascii="Arial" w:hAnsi="Arial" w:cs="Arial"/>
                <w:sz w:val="24"/>
                <w:szCs w:val="24"/>
              </w:rPr>
              <w:lastRenderedPageBreak/>
              <w:t xml:space="preserve">соответствии с требованиями Бюджетного кодекса Российской Федерации </w:t>
            </w:r>
          </w:p>
        </w:tc>
      </w:tr>
      <w:tr w:rsidR="00A50F09" w:rsidRPr="00F73923" w:rsidTr="00DE124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6</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br w:type="page"/>
              <w:t>Мероприятие 1.4: проведение оценки качества финансового менеджмента главных распорядителей бюджетных средств</w:t>
            </w:r>
          </w:p>
        </w:tc>
        <w:tc>
          <w:tcPr>
            <w:tcW w:w="1836" w:type="dxa"/>
            <w:gridSpan w:val="2"/>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708" w:type="dxa"/>
            <w:gridSpan w:val="2"/>
            <w:tcBorders>
              <w:top w:val="nil"/>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845" w:type="dxa"/>
            <w:gridSpan w:val="2"/>
            <w:tcBorders>
              <w:top w:val="nil"/>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709" w:type="dxa"/>
            <w:gridSpan w:val="2"/>
            <w:tcBorders>
              <w:top w:val="nil"/>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567" w:type="dxa"/>
            <w:tcBorders>
              <w:top w:val="nil"/>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028" w:type="dxa"/>
            <w:gridSpan w:val="2"/>
            <w:tcBorders>
              <w:top w:val="nil"/>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09" w:type="dxa"/>
            <w:gridSpan w:val="3"/>
            <w:tcBorders>
              <w:top w:val="nil"/>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3" w:type="dxa"/>
            <w:gridSpan w:val="2"/>
            <w:tcBorders>
              <w:top w:val="nil"/>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34" w:type="dxa"/>
            <w:gridSpan w:val="2"/>
            <w:tcBorders>
              <w:top w:val="nil"/>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2268"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Поддержание значения средней оценки качества финансового менеджмента главных распорядителей бюджетных средств (не ниже 3 баллов).</w:t>
            </w:r>
          </w:p>
        </w:tc>
      </w:tr>
      <w:tr w:rsidR="00A50F09" w:rsidRPr="00F73923" w:rsidTr="00DE124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7</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1.5: обеспечение исполнения бюджета по доходам и расходам;</w:t>
            </w:r>
          </w:p>
        </w:tc>
        <w:tc>
          <w:tcPr>
            <w:tcW w:w="1836"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Поддержание рейтинга района по качеству управления муниципальными финансами не ниже уровня, соответствующего надлежащему качеству; Исполнение районного бюджета по доходам без учета безвозмездных поступлений к </w:t>
            </w:r>
            <w:r w:rsidRPr="00F73923">
              <w:rPr>
                <w:rFonts w:ascii="Arial" w:hAnsi="Arial" w:cs="Arial"/>
                <w:sz w:val="24"/>
                <w:szCs w:val="24"/>
              </w:rPr>
              <w:lastRenderedPageBreak/>
              <w:t xml:space="preserve">первоначально утвержденному уровню (от 85% до 115 %) ежегодно. </w:t>
            </w:r>
          </w:p>
        </w:tc>
      </w:tr>
      <w:tr w:rsidR="00A50F09" w:rsidRPr="00F73923" w:rsidTr="00DE124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8</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Мероприятие 1.6: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F73923">
              <w:rPr>
                <w:rFonts w:ascii="Arial" w:hAnsi="Arial" w:cs="Arial"/>
                <w:sz w:val="24"/>
                <w:szCs w:val="24"/>
              </w:rPr>
              <w:t>«</w:t>
            </w:r>
            <w:r w:rsidRPr="00F73923">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F73923">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Доля районных муниципальных учреждений разместивших в текущем году в полном объеме на официальном сайте в сети интернет www.bus.gov.ru (не менее 99% в 2014 – 2023 годах)</w:t>
            </w:r>
          </w:p>
        </w:tc>
      </w:tr>
      <w:tr w:rsidR="00A50F09" w:rsidRPr="00F73923" w:rsidTr="00DE124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9</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1.7: повышение кадрового потенциала сотрудников путем направления их на обучающие семинары</w:t>
            </w:r>
          </w:p>
        </w:tc>
        <w:tc>
          <w:tcPr>
            <w:tcW w:w="1836"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Повышение квалификации муниципальных служащих, работающих в финансовом </w:t>
            </w:r>
            <w:r w:rsidRPr="00F73923">
              <w:rPr>
                <w:rFonts w:ascii="Arial" w:hAnsi="Arial" w:cs="Arial"/>
                <w:sz w:val="24"/>
                <w:szCs w:val="24"/>
              </w:rPr>
              <w:lastRenderedPageBreak/>
              <w:t>управлении (не менее 10% ежегодно)</w:t>
            </w:r>
          </w:p>
        </w:tc>
      </w:tr>
      <w:tr w:rsidR="00A50F09" w:rsidRPr="00F73923" w:rsidTr="00DE124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10</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1.8: 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tc>
        <w:tc>
          <w:tcPr>
            <w:tcW w:w="1836"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Исполнение районного бюджета по доходам без учета безвозмездных поступлений к первоначальному бюджету от 85 % до 115 % ежегодно</w:t>
            </w:r>
          </w:p>
        </w:tc>
      </w:tr>
      <w:tr w:rsidR="00A50F09" w:rsidRPr="00F73923" w:rsidTr="00712A2A">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11</w:t>
            </w:r>
          </w:p>
        </w:tc>
        <w:tc>
          <w:tcPr>
            <w:tcW w:w="14601" w:type="dxa"/>
            <w:gridSpan w:val="21"/>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2: Обеспечение доступа для граждан к информации о районном бюджете и бюджетном процессе в компактной и доступной форме</w:t>
            </w:r>
          </w:p>
        </w:tc>
      </w:tr>
      <w:tr w:rsidR="00A50F09" w:rsidRPr="00F73923" w:rsidTr="00712A2A">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12</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2.1: разработка и размещение на официальном сайте администрации района информации о районном бюджете и бюджетном процессе.</w:t>
            </w:r>
          </w:p>
        </w:tc>
        <w:tc>
          <w:tcPr>
            <w:tcW w:w="1768" w:type="dxa"/>
            <w:tcBorders>
              <w:top w:val="single" w:sz="4" w:space="0" w:color="auto"/>
              <w:left w:val="nil"/>
              <w:bottom w:val="single" w:sz="4" w:space="0" w:color="auto"/>
              <w:right w:val="single" w:sz="4" w:space="0" w:color="auto"/>
            </w:tcBorders>
          </w:tcPr>
          <w:p w:rsidR="00A50F09" w:rsidRPr="00F73923" w:rsidRDefault="00A50F09" w:rsidP="00712A2A">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776" w:type="dxa"/>
            <w:gridSpan w:val="3"/>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2" w:type="dxa"/>
            <w:gridSpan w:val="3"/>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2427"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100% размещение информации о районном бюджете и бюджетном процессе, представленной на сайте администрации района в соответствии со ст. 36 БК</w:t>
            </w:r>
          </w:p>
        </w:tc>
      </w:tr>
    </w:tbl>
    <w:p w:rsidR="00B82006" w:rsidRPr="00F73923" w:rsidRDefault="00B82006" w:rsidP="005E6A35">
      <w:pPr>
        <w:rPr>
          <w:rFonts w:ascii="Arial" w:hAnsi="Arial" w:cs="Arial"/>
          <w:sz w:val="24"/>
          <w:szCs w:val="24"/>
        </w:rPr>
      </w:pPr>
    </w:p>
    <w:sectPr w:rsidR="00B82006" w:rsidRPr="00F73923" w:rsidSect="005E6A35">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BDA6C9A"/>
    <w:lvl w:ilvl="0">
      <w:numFmt w:val="bullet"/>
      <w:lvlText w:val="*"/>
      <w:lvlJc w:val="left"/>
    </w:lvl>
  </w:abstractNum>
  <w:abstractNum w:abstractNumId="1">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2">
    <w:nsid w:val="1747288E"/>
    <w:multiLevelType w:val="hybridMultilevel"/>
    <w:tmpl w:val="2882875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24243EA1"/>
    <w:multiLevelType w:val="hybridMultilevel"/>
    <w:tmpl w:val="CD9A2270"/>
    <w:lvl w:ilvl="0" w:tplc="798207B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4671B80"/>
    <w:multiLevelType w:val="hybridMultilevel"/>
    <w:tmpl w:val="90FC86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4833A7D"/>
    <w:multiLevelType w:val="hybridMultilevel"/>
    <w:tmpl w:val="A8A2CE5E"/>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EF90E89"/>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40997F8D"/>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44CF6E37"/>
    <w:multiLevelType w:val="hybridMultilevel"/>
    <w:tmpl w:val="35127C42"/>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660F1458"/>
    <w:multiLevelType w:val="hybridMultilevel"/>
    <w:tmpl w:val="F84E7CA4"/>
    <w:lvl w:ilvl="0" w:tplc="5F466D14">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1">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2">
    <w:nsid w:val="783B4EB1"/>
    <w:multiLevelType w:val="hybridMultilevel"/>
    <w:tmpl w:val="456CB418"/>
    <w:lvl w:ilvl="0" w:tplc="09288C42">
      <w:start w:val="1"/>
      <w:numFmt w:val="decimal"/>
      <w:lvlText w:val="%1."/>
      <w:lvlJc w:val="left"/>
      <w:pPr>
        <w:ind w:left="720" w:hanging="360"/>
      </w:pPr>
      <w:rPr>
        <w:rFonts w:hint="default"/>
        <w:b/>
        <w:bCs/>
        <w:sz w:val="32"/>
        <w:szCs w:val="3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D586109"/>
    <w:multiLevelType w:val="hybridMultilevel"/>
    <w:tmpl w:val="B39E445E"/>
    <w:lvl w:ilvl="0" w:tplc="FFFFFFFF">
      <w:start w:val="1"/>
      <w:numFmt w:val="bullet"/>
      <w:lvlText w:val=""/>
      <w:lvlJc w:val="left"/>
      <w:pPr>
        <w:tabs>
          <w:tab w:val="num" w:pos="284"/>
        </w:tabs>
        <w:ind w:left="284" w:hanging="284"/>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9"/>
  </w:num>
  <w:num w:numId="3">
    <w:abstractNumId w:val="11"/>
  </w:num>
  <w:num w:numId="4">
    <w:abstractNumId w:val="0"/>
    <w:lvlOverride w:ilvl="0">
      <w:lvl w:ilvl="0">
        <w:numFmt w:val="bullet"/>
        <w:lvlText w:val="-"/>
        <w:legacy w:legacy="1" w:legacySpace="0" w:legacyIndent="164"/>
        <w:lvlJc w:val="left"/>
        <w:rPr>
          <w:rFonts w:ascii="Times New Roman" w:hAnsi="Times New Roman" w:cs="Times New Roman" w:hint="default"/>
        </w:rPr>
      </w:lvl>
    </w:lvlOverride>
  </w:num>
  <w:num w:numId="5">
    <w:abstractNumId w:val="0"/>
    <w:lvlOverride w:ilvl="0">
      <w:lvl w:ilvl="0">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numFmt w:val="bullet"/>
        <w:lvlText w:val="-"/>
        <w:legacy w:legacy="1" w:legacySpace="0" w:legacyIndent="437"/>
        <w:lvlJc w:val="left"/>
        <w:rPr>
          <w:rFonts w:ascii="Times New Roman" w:hAnsi="Times New Roman" w:cs="Times New Roman" w:hint="default"/>
        </w:rPr>
      </w:lvl>
    </w:lvlOverride>
  </w:num>
  <w:num w:numId="7">
    <w:abstractNumId w:val="0"/>
    <w:lvlOverride w:ilvl="0">
      <w:lvl w:ilvl="0">
        <w:numFmt w:val="bullet"/>
        <w:lvlText w:val="-"/>
        <w:legacy w:legacy="1" w:legacySpace="0" w:legacyIndent="303"/>
        <w:lvlJc w:val="left"/>
        <w:rPr>
          <w:rFonts w:ascii="Times New Roman" w:hAnsi="Times New Roman" w:cs="Times New Roman" w:hint="default"/>
        </w:rPr>
      </w:lvl>
    </w:lvlOverride>
  </w:num>
  <w:num w:numId="8">
    <w:abstractNumId w:val="0"/>
    <w:lvlOverride w:ilvl="0">
      <w:lvl w:ilvl="0">
        <w:numFmt w:val="bullet"/>
        <w:lvlText w:val="-"/>
        <w:legacy w:legacy="1" w:legacySpace="0" w:legacyIndent="178"/>
        <w:lvlJc w:val="left"/>
        <w:rPr>
          <w:rFonts w:ascii="Times New Roman" w:hAnsi="Times New Roman" w:cs="Times New Roman" w:hint="default"/>
        </w:rPr>
      </w:lvl>
    </w:lvlOverride>
  </w:num>
  <w:num w:numId="9">
    <w:abstractNumId w:val="0"/>
    <w:lvlOverride w:ilvl="0">
      <w:lvl w:ilvl="0">
        <w:numFmt w:val="bullet"/>
        <w:lvlText w:val="-"/>
        <w:legacy w:legacy="1" w:legacySpace="0" w:legacyIndent="158"/>
        <w:lvlJc w:val="left"/>
        <w:rPr>
          <w:rFonts w:ascii="Times New Roman" w:hAnsi="Times New Roman" w:cs="Times New Roman" w:hint="default"/>
        </w:rPr>
      </w:lvl>
    </w:lvlOverride>
  </w:num>
  <w:num w:numId="10">
    <w:abstractNumId w:val="0"/>
    <w:lvlOverride w:ilvl="0">
      <w:lvl w:ilvl="0">
        <w:numFmt w:val="bullet"/>
        <w:lvlText w:val="-"/>
        <w:legacy w:legacy="1" w:legacySpace="0" w:legacyIndent="163"/>
        <w:lvlJc w:val="left"/>
        <w:rPr>
          <w:rFonts w:ascii="Times New Roman" w:hAnsi="Times New Roman" w:cs="Times New Roman" w:hint="default"/>
        </w:rPr>
      </w:lvl>
    </w:lvlOverride>
  </w:num>
  <w:num w:numId="11">
    <w:abstractNumId w:val="10"/>
  </w:num>
  <w:num w:numId="12">
    <w:abstractNumId w:val="12"/>
  </w:num>
  <w:num w:numId="13">
    <w:abstractNumId w:val="2"/>
  </w:num>
  <w:num w:numId="14">
    <w:abstractNumId w:val="13"/>
  </w:num>
  <w:num w:numId="15">
    <w:abstractNumId w:val="4"/>
  </w:num>
  <w:num w:numId="16">
    <w:abstractNumId w:val="5"/>
  </w:num>
  <w:num w:numId="17">
    <w:abstractNumId w:val="7"/>
  </w:num>
  <w:num w:numId="18">
    <w:abstractNumId w:val="8"/>
  </w:num>
  <w:num w:numId="19">
    <w:abstractNumId w:val="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F09"/>
    <w:rsid w:val="00000F78"/>
    <w:rsid w:val="000036C8"/>
    <w:rsid w:val="00015E74"/>
    <w:rsid w:val="000368A6"/>
    <w:rsid w:val="000865FB"/>
    <w:rsid w:val="000A4380"/>
    <w:rsid w:val="000E60D8"/>
    <w:rsid w:val="000F06FD"/>
    <w:rsid w:val="00100506"/>
    <w:rsid w:val="00147AE1"/>
    <w:rsid w:val="001650B1"/>
    <w:rsid w:val="00195751"/>
    <w:rsid w:val="001D7D3A"/>
    <w:rsid w:val="00215BE1"/>
    <w:rsid w:val="00224D76"/>
    <w:rsid w:val="0027790C"/>
    <w:rsid w:val="00290A3B"/>
    <w:rsid w:val="002A4F30"/>
    <w:rsid w:val="00311DC1"/>
    <w:rsid w:val="003805D2"/>
    <w:rsid w:val="003E7375"/>
    <w:rsid w:val="003F0575"/>
    <w:rsid w:val="00466B2A"/>
    <w:rsid w:val="00496A2B"/>
    <w:rsid w:val="004E6160"/>
    <w:rsid w:val="00506274"/>
    <w:rsid w:val="00575B60"/>
    <w:rsid w:val="0058606A"/>
    <w:rsid w:val="00594355"/>
    <w:rsid w:val="005A7F5E"/>
    <w:rsid w:val="005E6A35"/>
    <w:rsid w:val="006373C9"/>
    <w:rsid w:val="00650B93"/>
    <w:rsid w:val="00671069"/>
    <w:rsid w:val="00671273"/>
    <w:rsid w:val="00671909"/>
    <w:rsid w:val="006758A7"/>
    <w:rsid w:val="006833F9"/>
    <w:rsid w:val="00690B5E"/>
    <w:rsid w:val="00694A4D"/>
    <w:rsid w:val="00697BCB"/>
    <w:rsid w:val="006A3BFF"/>
    <w:rsid w:val="006C4D4C"/>
    <w:rsid w:val="006D78BA"/>
    <w:rsid w:val="006E3934"/>
    <w:rsid w:val="00712A2A"/>
    <w:rsid w:val="007553A2"/>
    <w:rsid w:val="007F198A"/>
    <w:rsid w:val="007F6486"/>
    <w:rsid w:val="00812CD0"/>
    <w:rsid w:val="008458AF"/>
    <w:rsid w:val="00851DB4"/>
    <w:rsid w:val="00855592"/>
    <w:rsid w:val="00857762"/>
    <w:rsid w:val="008630A9"/>
    <w:rsid w:val="0086339A"/>
    <w:rsid w:val="008715BE"/>
    <w:rsid w:val="008A3A44"/>
    <w:rsid w:val="008B7127"/>
    <w:rsid w:val="00966BF0"/>
    <w:rsid w:val="00970CDC"/>
    <w:rsid w:val="009812EA"/>
    <w:rsid w:val="0099004D"/>
    <w:rsid w:val="009A4DE4"/>
    <w:rsid w:val="009B0DA7"/>
    <w:rsid w:val="009B5557"/>
    <w:rsid w:val="009D598E"/>
    <w:rsid w:val="009D6A0D"/>
    <w:rsid w:val="009E1D3E"/>
    <w:rsid w:val="009F133A"/>
    <w:rsid w:val="009F6C4C"/>
    <w:rsid w:val="00A50F09"/>
    <w:rsid w:val="00AD46E9"/>
    <w:rsid w:val="00B55E21"/>
    <w:rsid w:val="00B82006"/>
    <w:rsid w:val="00B904A4"/>
    <w:rsid w:val="00BB385B"/>
    <w:rsid w:val="00BC27A0"/>
    <w:rsid w:val="00C02251"/>
    <w:rsid w:val="00C46A57"/>
    <w:rsid w:val="00C5188A"/>
    <w:rsid w:val="00CD5AAF"/>
    <w:rsid w:val="00CF2FB3"/>
    <w:rsid w:val="00D05BB1"/>
    <w:rsid w:val="00D1082F"/>
    <w:rsid w:val="00D40B67"/>
    <w:rsid w:val="00D834E1"/>
    <w:rsid w:val="00DA5C1D"/>
    <w:rsid w:val="00DC448C"/>
    <w:rsid w:val="00DE1245"/>
    <w:rsid w:val="00DE27FA"/>
    <w:rsid w:val="00DF42B0"/>
    <w:rsid w:val="00DF6DA7"/>
    <w:rsid w:val="00E22B78"/>
    <w:rsid w:val="00E22CAE"/>
    <w:rsid w:val="00E316C4"/>
    <w:rsid w:val="00E3708F"/>
    <w:rsid w:val="00E85C72"/>
    <w:rsid w:val="00F12A70"/>
    <w:rsid w:val="00F17903"/>
    <w:rsid w:val="00F444AA"/>
    <w:rsid w:val="00F50872"/>
    <w:rsid w:val="00F50C3A"/>
    <w:rsid w:val="00F73923"/>
    <w:rsid w:val="00F9703C"/>
    <w:rsid w:val="00FD5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F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50F09"/>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qFormat/>
    <w:rsid w:val="00A50F09"/>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qFormat/>
    <w:rsid w:val="00A50F09"/>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50F09"/>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A50F09"/>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rsid w:val="00A50F09"/>
    <w:rPr>
      <w:rFonts w:ascii="Times New Roman" w:eastAsia="Times New Roman" w:hAnsi="Times New Roman" w:cs="Times New Roman"/>
      <w:b/>
      <w:bCs/>
      <w:sz w:val="52"/>
      <w:szCs w:val="52"/>
      <w:lang w:eastAsia="ru-RU"/>
    </w:rPr>
  </w:style>
  <w:style w:type="paragraph" w:styleId="a3">
    <w:name w:val="List Paragraph"/>
    <w:basedOn w:val="a"/>
    <w:link w:val="a4"/>
    <w:uiPriority w:val="99"/>
    <w:qFormat/>
    <w:rsid w:val="00A50F09"/>
    <w:pPr>
      <w:ind w:left="720"/>
    </w:pPr>
  </w:style>
  <w:style w:type="table" w:styleId="a5">
    <w:name w:val="Table Grid"/>
    <w:basedOn w:val="a1"/>
    <w:uiPriority w:val="99"/>
    <w:rsid w:val="00A50F09"/>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rsid w:val="00A50F09"/>
    <w:pPr>
      <w:tabs>
        <w:tab w:val="center" w:pos="4677"/>
        <w:tab w:val="right" w:pos="9355"/>
      </w:tabs>
    </w:pPr>
  </w:style>
  <w:style w:type="character" w:customStyle="1" w:styleId="a7">
    <w:name w:val="Верхний колонтитул Знак"/>
    <w:basedOn w:val="a0"/>
    <w:link w:val="a6"/>
    <w:uiPriority w:val="99"/>
    <w:semiHidden/>
    <w:rsid w:val="00A50F09"/>
    <w:rPr>
      <w:rFonts w:ascii="Times New Roman" w:eastAsia="Times New Roman" w:hAnsi="Times New Roman" w:cs="Times New Roman"/>
      <w:sz w:val="20"/>
      <w:szCs w:val="20"/>
      <w:lang w:eastAsia="ru-RU"/>
    </w:rPr>
  </w:style>
  <w:style w:type="paragraph" w:styleId="a8">
    <w:name w:val="footer"/>
    <w:basedOn w:val="a"/>
    <w:link w:val="a9"/>
    <w:uiPriority w:val="99"/>
    <w:semiHidden/>
    <w:rsid w:val="00A50F09"/>
    <w:pPr>
      <w:tabs>
        <w:tab w:val="center" w:pos="4677"/>
        <w:tab w:val="right" w:pos="9355"/>
      </w:tabs>
    </w:pPr>
  </w:style>
  <w:style w:type="character" w:customStyle="1" w:styleId="a9">
    <w:name w:val="Нижний колонтитул Знак"/>
    <w:basedOn w:val="a0"/>
    <w:link w:val="a8"/>
    <w:uiPriority w:val="99"/>
    <w:semiHidden/>
    <w:rsid w:val="00A50F09"/>
    <w:rPr>
      <w:rFonts w:ascii="Times New Roman" w:eastAsia="Times New Roman" w:hAnsi="Times New Roman" w:cs="Times New Roman"/>
      <w:sz w:val="20"/>
      <w:szCs w:val="20"/>
      <w:lang w:eastAsia="ru-RU"/>
    </w:rPr>
  </w:style>
  <w:style w:type="paragraph" w:styleId="aa">
    <w:name w:val="caption"/>
    <w:basedOn w:val="a"/>
    <w:next w:val="a"/>
    <w:uiPriority w:val="99"/>
    <w:qFormat/>
    <w:rsid w:val="00A50F09"/>
    <w:pPr>
      <w:framePr w:w="9353" w:h="2352" w:hSpace="180" w:wrap="auto" w:vAnchor="text" w:hAnchor="page" w:x="1445" w:y="284"/>
      <w:autoSpaceDE/>
      <w:autoSpaceDN/>
      <w:adjustRightInd/>
      <w:jc w:val="center"/>
    </w:pPr>
    <w:rPr>
      <w:b/>
      <w:bCs/>
      <w:caps/>
    </w:rPr>
  </w:style>
  <w:style w:type="paragraph" w:styleId="ab">
    <w:name w:val="Balloon Text"/>
    <w:basedOn w:val="a"/>
    <w:link w:val="ac"/>
    <w:uiPriority w:val="99"/>
    <w:semiHidden/>
    <w:rsid w:val="00A50F09"/>
    <w:rPr>
      <w:rFonts w:ascii="Tahoma" w:hAnsi="Tahoma" w:cs="Tahoma"/>
      <w:sz w:val="16"/>
      <w:szCs w:val="16"/>
    </w:rPr>
  </w:style>
  <w:style w:type="character" w:customStyle="1" w:styleId="ac">
    <w:name w:val="Текст выноски Знак"/>
    <w:basedOn w:val="a0"/>
    <w:link w:val="ab"/>
    <w:uiPriority w:val="99"/>
    <w:semiHidden/>
    <w:rsid w:val="00A50F09"/>
    <w:rPr>
      <w:rFonts w:ascii="Tahoma" w:eastAsia="Times New Roman" w:hAnsi="Tahoma" w:cs="Tahoma"/>
      <w:sz w:val="16"/>
      <w:szCs w:val="16"/>
      <w:lang w:eastAsia="ru-RU"/>
    </w:rPr>
  </w:style>
  <w:style w:type="paragraph" w:customStyle="1" w:styleId="ad">
    <w:name w:val="Знак Знак Знак Знак"/>
    <w:basedOn w:val="a"/>
    <w:uiPriority w:val="99"/>
    <w:rsid w:val="00A50F09"/>
    <w:pPr>
      <w:widowControl/>
      <w:autoSpaceDE/>
      <w:autoSpaceDN/>
      <w:adjustRightInd/>
    </w:pPr>
    <w:rPr>
      <w:rFonts w:ascii="Verdana" w:hAnsi="Verdana" w:cs="Verdana"/>
      <w:lang w:val="en-US" w:eastAsia="en-US"/>
    </w:rPr>
  </w:style>
  <w:style w:type="paragraph" w:customStyle="1" w:styleId="ConsPlusCell">
    <w:name w:val="ConsPlusCell"/>
    <w:uiPriority w:val="99"/>
    <w:rsid w:val="00A50F0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A50F09"/>
    <w:pPr>
      <w:autoSpaceDE w:val="0"/>
      <w:autoSpaceDN w:val="0"/>
      <w:adjustRightInd w:val="0"/>
      <w:spacing w:after="0" w:line="240" w:lineRule="auto"/>
    </w:pPr>
    <w:rPr>
      <w:rFonts w:ascii="Courier New" w:eastAsia="Calibri" w:hAnsi="Courier New" w:cs="Courier New"/>
      <w:sz w:val="20"/>
      <w:szCs w:val="20"/>
    </w:rPr>
  </w:style>
  <w:style w:type="paragraph" w:customStyle="1" w:styleId="ConsNormal">
    <w:name w:val="ConsNormal"/>
    <w:uiPriority w:val="99"/>
    <w:rsid w:val="00A50F09"/>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Title">
    <w:name w:val="ConsPlusTitle"/>
    <w:rsid w:val="00A50F0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e">
    <w:name w:val="Hyperlink"/>
    <w:uiPriority w:val="99"/>
    <w:rsid w:val="00A50F09"/>
    <w:rPr>
      <w:color w:val="0000FF"/>
      <w:u w:val="single"/>
    </w:rPr>
  </w:style>
  <w:style w:type="paragraph" w:customStyle="1" w:styleId="ConsPlusNormal">
    <w:name w:val="ConsPlusNormal"/>
    <w:rsid w:val="00A50F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No Spacing"/>
    <w:uiPriority w:val="99"/>
    <w:qFormat/>
    <w:rsid w:val="00A50F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Абзац списка Знак"/>
    <w:link w:val="a3"/>
    <w:uiPriority w:val="99"/>
    <w:locked/>
    <w:rsid w:val="00A50F09"/>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F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50F09"/>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qFormat/>
    <w:rsid w:val="00A50F09"/>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qFormat/>
    <w:rsid w:val="00A50F09"/>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50F09"/>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A50F09"/>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rsid w:val="00A50F09"/>
    <w:rPr>
      <w:rFonts w:ascii="Times New Roman" w:eastAsia="Times New Roman" w:hAnsi="Times New Roman" w:cs="Times New Roman"/>
      <w:b/>
      <w:bCs/>
      <w:sz w:val="52"/>
      <w:szCs w:val="52"/>
      <w:lang w:eastAsia="ru-RU"/>
    </w:rPr>
  </w:style>
  <w:style w:type="paragraph" w:styleId="a3">
    <w:name w:val="List Paragraph"/>
    <w:basedOn w:val="a"/>
    <w:link w:val="a4"/>
    <w:uiPriority w:val="99"/>
    <w:qFormat/>
    <w:rsid w:val="00A50F09"/>
    <w:pPr>
      <w:ind w:left="720"/>
    </w:pPr>
  </w:style>
  <w:style w:type="table" w:styleId="a5">
    <w:name w:val="Table Grid"/>
    <w:basedOn w:val="a1"/>
    <w:uiPriority w:val="99"/>
    <w:rsid w:val="00A50F09"/>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rsid w:val="00A50F09"/>
    <w:pPr>
      <w:tabs>
        <w:tab w:val="center" w:pos="4677"/>
        <w:tab w:val="right" w:pos="9355"/>
      </w:tabs>
    </w:pPr>
  </w:style>
  <w:style w:type="character" w:customStyle="1" w:styleId="a7">
    <w:name w:val="Верхний колонтитул Знак"/>
    <w:basedOn w:val="a0"/>
    <w:link w:val="a6"/>
    <w:uiPriority w:val="99"/>
    <w:semiHidden/>
    <w:rsid w:val="00A50F09"/>
    <w:rPr>
      <w:rFonts w:ascii="Times New Roman" w:eastAsia="Times New Roman" w:hAnsi="Times New Roman" w:cs="Times New Roman"/>
      <w:sz w:val="20"/>
      <w:szCs w:val="20"/>
      <w:lang w:eastAsia="ru-RU"/>
    </w:rPr>
  </w:style>
  <w:style w:type="paragraph" w:styleId="a8">
    <w:name w:val="footer"/>
    <w:basedOn w:val="a"/>
    <w:link w:val="a9"/>
    <w:uiPriority w:val="99"/>
    <w:semiHidden/>
    <w:rsid w:val="00A50F09"/>
    <w:pPr>
      <w:tabs>
        <w:tab w:val="center" w:pos="4677"/>
        <w:tab w:val="right" w:pos="9355"/>
      </w:tabs>
    </w:pPr>
  </w:style>
  <w:style w:type="character" w:customStyle="1" w:styleId="a9">
    <w:name w:val="Нижний колонтитул Знак"/>
    <w:basedOn w:val="a0"/>
    <w:link w:val="a8"/>
    <w:uiPriority w:val="99"/>
    <w:semiHidden/>
    <w:rsid w:val="00A50F09"/>
    <w:rPr>
      <w:rFonts w:ascii="Times New Roman" w:eastAsia="Times New Roman" w:hAnsi="Times New Roman" w:cs="Times New Roman"/>
      <w:sz w:val="20"/>
      <w:szCs w:val="20"/>
      <w:lang w:eastAsia="ru-RU"/>
    </w:rPr>
  </w:style>
  <w:style w:type="paragraph" w:styleId="aa">
    <w:name w:val="caption"/>
    <w:basedOn w:val="a"/>
    <w:next w:val="a"/>
    <w:uiPriority w:val="99"/>
    <w:qFormat/>
    <w:rsid w:val="00A50F09"/>
    <w:pPr>
      <w:framePr w:w="9353" w:h="2352" w:hSpace="180" w:wrap="auto" w:vAnchor="text" w:hAnchor="page" w:x="1445" w:y="284"/>
      <w:autoSpaceDE/>
      <w:autoSpaceDN/>
      <w:adjustRightInd/>
      <w:jc w:val="center"/>
    </w:pPr>
    <w:rPr>
      <w:b/>
      <w:bCs/>
      <w:caps/>
    </w:rPr>
  </w:style>
  <w:style w:type="paragraph" w:styleId="ab">
    <w:name w:val="Balloon Text"/>
    <w:basedOn w:val="a"/>
    <w:link w:val="ac"/>
    <w:uiPriority w:val="99"/>
    <w:semiHidden/>
    <w:rsid w:val="00A50F09"/>
    <w:rPr>
      <w:rFonts w:ascii="Tahoma" w:hAnsi="Tahoma" w:cs="Tahoma"/>
      <w:sz w:val="16"/>
      <w:szCs w:val="16"/>
    </w:rPr>
  </w:style>
  <w:style w:type="character" w:customStyle="1" w:styleId="ac">
    <w:name w:val="Текст выноски Знак"/>
    <w:basedOn w:val="a0"/>
    <w:link w:val="ab"/>
    <w:uiPriority w:val="99"/>
    <w:semiHidden/>
    <w:rsid w:val="00A50F09"/>
    <w:rPr>
      <w:rFonts w:ascii="Tahoma" w:eastAsia="Times New Roman" w:hAnsi="Tahoma" w:cs="Tahoma"/>
      <w:sz w:val="16"/>
      <w:szCs w:val="16"/>
      <w:lang w:eastAsia="ru-RU"/>
    </w:rPr>
  </w:style>
  <w:style w:type="paragraph" w:customStyle="1" w:styleId="ad">
    <w:name w:val="Знак Знак Знак Знак"/>
    <w:basedOn w:val="a"/>
    <w:uiPriority w:val="99"/>
    <w:rsid w:val="00A50F09"/>
    <w:pPr>
      <w:widowControl/>
      <w:autoSpaceDE/>
      <w:autoSpaceDN/>
      <w:adjustRightInd/>
    </w:pPr>
    <w:rPr>
      <w:rFonts w:ascii="Verdana" w:hAnsi="Verdana" w:cs="Verdana"/>
      <w:lang w:val="en-US" w:eastAsia="en-US"/>
    </w:rPr>
  </w:style>
  <w:style w:type="paragraph" w:customStyle="1" w:styleId="ConsPlusCell">
    <w:name w:val="ConsPlusCell"/>
    <w:uiPriority w:val="99"/>
    <w:rsid w:val="00A50F0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A50F09"/>
    <w:pPr>
      <w:autoSpaceDE w:val="0"/>
      <w:autoSpaceDN w:val="0"/>
      <w:adjustRightInd w:val="0"/>
      <w:spacing w:after="0" w:line="240" w:lineRule="auto"/>
    </w:pPr>
    <w:rPr>
      <w:rFonts w:ascii="Courier New" w:eastAsia="Calibri" w:hAnsi="Courier New" w:cs="Courier New"/>
      <w:sz w:val="20"/>
      <w:szCs w:val="20"/>
    </w:rPr>
  </w:style>
  <w:style w:type="paragraph" w:customStyle="1" w:styleId="ConsNormal">
    <w:name w:val="ConsNormal"/>
    <w:uiPriority w:val="99"/>
    <w:rsid w:val="00A50F09"/>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Title">
    <w:name w:val="ConsPlusTitle"/>
    <w:rsid w:val="00A50F0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e">
    <w:name w:val="Hyperlink"/>
    <w:uiPriority w:val="99"/>
    <w:rsid w:val="00A50F09"/>
    <w:rPr>
      <w:color w:val="0000FF"/>
      <w:u w:val="single"/>
    </w:rPr>
  </w:style>
  <w:style w:type="paragraph" w:customStyle="1" w:styleId="ConsPlusNormal">
    <w:name w:val="ConsPlusNormal"/>
    <w:rsid w:val="00A50F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No Spacing"/>
    <w:uiPriority w:val="99"/>
    <w:qFormat/>
    <w:rsid w:val="00A50F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Абзац списка Знак"/>
    <w:link w:val="a3"/>
    <w:uiPriority w:val="99"/>
    <w:locked/>
    <w:rsid w:val="00A50F0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C6759E-7BDF-41BD-A4DE-B3EAB96E6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45</Pages>
  <Words>12495</Words>
  <Characters>71227</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Kadry</cp:lastModifiedBy>
  <cp:revision>4</cp:revision>
  <cp:lastPrinted>2022-10-07T01:58:00Z</cp:lastPrinted>
  <dcterms:created xsi:type="dcterms:W3CDTF">2022-10-13T03:36:00Z</dcterms:created>
  <dcterms:modified xsi:type="dcterms:W3CDTF">2022-10-13T04:57:00Z</dcterms:modified>
</cp:coreProperties>
</file>